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DE465" w14:textId="559A5291" w:rsidR="00C93732" w:rsidRDefault="00A2130D" w:rsidP="00A2130D">
      <w:pPr>
        <w:spacing w:before="480"/>
        <w:jc w:val="righ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A6A6A6" w:themeColor="background1" w:themeShade="A6"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65FD3" wp14:editId="158E5046">
                <wp:simplePos x="0" y="0"/>
                <wp:positionH relativeFrom="column">
                  <wp:posOffset>-906780</wp:posOffset>
                </wp:positionH>
                <wp:positionV relativeFrom="paragraph">
                  <wp:posOffset>-360045</wp:posOffset>
                </wp:positionV>
                <wp:extent cx="259080" cy="10698480"/>
                <wp:effectExtent l="0" t="0" r="762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6984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0D849" id="Rectangle 2" o:spid="_x0000_s1026" style="position:absolute;margin-left:-71.4pt;margin-top:-28.35pt;width:20.4pt;height:84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" fillcolor="#c00000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05451ACE" wp14:editId="13A7A24B">
            <wp:extent cx="1615440" cy="838200"/>
            <wp:effectExtent l="0" t="0" r="0" b="0"/>
            <wp:docPr id="1" name="Picture 4" descr="University of Sal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University of Salfor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33"/>
                    <a:stretch/>
                  </pic:blipFill>
                  <pic:spPr bwMode="auto">
                    <a:xfrm>
                      <a:off x="0" y="0"/>
                      <a:ext cx="16154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FEC7B" w14:textId="57F3421E" w:rsidR="00C93732" w:rsidRDefault="00C93732">
      <w:pPr>
        <w:spacing w:before="480"/>
        <w:ind w:left="-851"/>
        <w:jc w:val="center"/>
        <w:rPr>
          <w:rFonts w:ascii="Arial" w:hAnsi="Arial" w:cs="Arial"/>
          <w:b/>
          <w:sz w:val="32"/>
          <w:szCs w:val="32"/>
        </w:rPr>
      </w:pPr>
    </w:p>
    <w:p w14:paraId="06DFF2D8" w14:textId="19C8B68A" w:rsidR="00C93732" w:rsidRDefault="00C93732">
      <w:pPr>
        <w:spacing w:before="480"/>
        <w:ind w:left="-851"/>
        <w:jc w:val="center"/>
        <w:rPr>
          <w:rFonts w:ascii="Arial" w:hAnsi="Arial" w:cs="Arial"/>
          <w:b/>
          <w:sz w:val="32"/>
          <w:szCs w:val="32"/>
        </w:rPr>
      </w:pPr>
    </w:p>
    <w:p w14:paraId="0F3D122F" w14:textId="01A5EDA4" w:rsidR="00A2130D" w:rsidRDefault="00A2130D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44"/>
          <w:szCs w:val="32"/>
        </w:rPr>
      </w:pPr>
    </w:p>
    <w:p w14:paraId="5873F8DF" w14:textId="2109C7A7" w:rsidR="00C93732" w:rsidRDefault="00D4040C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44"/>
          <w:szCs w:val="32"/>
        </w:rPr>
      </w:pPr>
      <w:r>
        <w:rPr>
          <w:rFonts w:ascii="Arial" w:hAnsi="Arial" w:cs="Arial"/>
          <w:b/>
          <w:color w:val="A6A6A6" w:themeColor="background1" w:themeShade="A6"/>
          <w:sz w:val="44"/>
          <w:szCs w:val="32"/>
        </w:rPr>
        <w:t>Campus Security Policy</w:t>
      </w:r>
    </w:p>
    <w:p w14:paraId="741F69E3" w14:textId="77777777" w:rsidR="00D4040C" w:rsidRDefault="001A6253" w:rsidP="00D4040C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  <w:r>
        <w:rPr>
          <w:rFonts w:ascii="Arial" w:hAnsi="Arial" w:cs="Arial"/>
          <w:b/>
          <w:color w:val="A6A6A6" w:themeColor="background1" w:themeShade="A6"/>
          <w:sz w:val="32"/>
          <w:szCs w:val="32"/>
        </w:rPr>
        <w:t xml:space="preserve">Version Number: </w:t>
      </w:r>
      <w:r w:rsidR="00B62828">
        <w:rPr>
          <w:rFonts w:ascii="Arial" w:hAnsi="Arial" w:cs="Arial"/>
          <w:b/>
          <w:color w:val="A6A6A6" w:themeColor="background1" w:themeShade="A6"/>
          <w:sz w:val="32"/>
          <w:szCs w:val="32"/>
        </w:rPr>
        <w:t>2</w:t>
      </w:r>
      <w:r w:rsidR="00A22469">
        <w:rPr>
          <w:rFonts w:ascii="Arial" w:hAnsi="Arial" w:cs="Arial"/>
          <w:b/>
          <w:color w:val="A6A6A6" w:themeColor="background1" w:themeShade="A6"/>
          <w:sz w:val="32"/>
          <w:szCs w:val="32"/>
        </w:rPr>
        <w:t>.0</w:t>
      </w:r>
    </w:p>
    <w:p w14:paraId="742E125D" w14:textId="77777777" w:rsidR="00C93732" w:rsidRDefault="00C93732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</w:p>
    <w:p w14:paraId="26835F04" w14:textId="4AE17843" w:rsidR="00C93732" w:rsidRDefault="0080302C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  <w:r>
        <w:rPr>
          <w:rFonts w:ascii="Arial" w:hAnsi="Arial" w:cs="Arial"/>
          <w:b/>
          <w:color w:val="A6A6A6" w:themeColor="background1" w:themeShade="A6"/>
          <w:sz w:val="32"/>
          <w:szCs w:val="32"/>
        </w:rPr>
        <w:t xml:space="preserve">Effective from </w:t>
      </w:r>
      <w:r w:rsidR="00531E0D">
        <w:rPr>
          <w:rFonts w:ascii="Arial" w:hAnsi="Arial" w:cs="Arial"/>
          <w:b/>
          <w:color w:val="A6A6A6" w:themeColor="background1" w:themeShade="A6"/>
          <w:sz w:val="32"/>
          <w:szCs w:val="32"/>
        </w:rPr>
        <w:t>01/05/2020</w:t>
      </w:r>
    </w:p>
    <w:p w14:paraId="18E0DF38" w14:textId="77777777" w:rsidR="00C93732" w:rsidRDefault="00C93732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</w:p>
    <w:p w14:paraId="05E014C1" w14:textId="77777777" w:rsidR="00C93732" w:rsidRDefault="00C93732">
      <w:pPr>
        <w:spacing w:before="480"/>
        <w:ind w:left="-851"/>
        <w:jc w:val="center"/>
        <w:rPr>
          <w:rFonts w:ascii="Arial" w:hAnsi="Arial" w:cs="Arial"/>
          <w:b/>
          <w:color w:val="A6A6A6" w:themeColor="background1" w:themeShade="A6"/>
          <w:sz w:val="32"/>
          <w:szCs w:val="32"/>
        </w:rPr>
      </w:pPr>
    </w:p>
    <w:p w14:paraId="70727147" w14:textId="6EF5E30A" w:rsidR="00C93732" w:rsidRDefault="00C93732">
      <w:pPr>
        <w:rPr>
          <w:rFonts w:ascii="Arial" w:hAnsi="Arial" w:cs="Arial"/>
          <w:b/>
          <w:sz w:val="32"/>
          <w:szCs w:val="32"/>
        </w:rPr>
      </w:pPr>
    </w:p>
    <w:p w14:paraId="6A13F0C4" w14:textId="1DF340A6" w:rsidR="00A2130D" w:rsidRDefault="00A2130D">
      <w:pPr>
        <w:rPr>
          <w:rFonts w:ascii="Arial" w:hAnsi="Arial" w:cs="Arial"/>
          <w:b/>
          <w:sz w:val="32"/>
          <w:szCs w:val="32"/>
        </w:rPr>
      </w:pPr>
    </w:p>
    <w:p w14:paraId="1803F4FA" w14:textId="6AD9D809" w:rsidR="00A2130D" w:rsidRDefault="00A2130D">
      <w:pPr>
        <w:rPr>
          <w:rFonts w:ascii="Arial" w:hAnsi="Arial" w:cs="Arial"/>
          <w:b/>
          <w:sz w:val="32"/>
          <w:szCs w:val="32"/>
        </w:rPr>
      </w:pPr>
    </w:p>
    <w:p w14:paraId="5025977F" w14:textId="77777777" w:rsidR="00A2130D" w:rsidRPr="00A2130D" w:rsidRDefault="00A2130D">
      <w:pPr>
        <w:rPr>
          <w:rFonts w:ascii="Arial" w:hAnsi="Arial" w:cs="Arial"/>
          <w:b/>
          <w:sz w:val="24"/>
          <w:szCs w:val="24"/>
        </w:rPr>
      </w:pPr>
    </w:p>
    <w:p w14:paraId="7571CC96" w14:textId="77777777" w:rsidR="00A2130D" w:rsidRPr="00A2130D" w:rsidRDefault="00A2130D">
      <w:pPr>
        <w:rPr>
          <w:rFonts w:ascii="Arial" w:hAnsi="Arial" w:cs="Arial"/>
          <w:bCs/>
          <w:sz w:val="32"/>
          <w:szCs w:val="32"/>
        </w:rPr>
      </w:pPr>
    </w:p>
    <w:p w14:paraId="2A554E3E" w14:textId="3B54EEF1" w:rsidR="00A2130D" w:rsidRPr="00A2130D" w:rsidRDefault="00A2130D">
      <w:pPr>
        <w:rPr>
          <w:rFonts w:ascii="Arial" w:hAnsi="Arial" w:cs="Arial"/>
          <w:bCs/>
          <w:sz w:val="24"/>
          <w:szCs w:val="24"/>
        </w:rPr>
      </w:pPr>
      <w:r w:rsidRPr="00A2130D">
        <w:rPr>
          <w:rFonts w:ascii="Arial" w:hAnsi="Arial" w:cs="Arial"/>
          <w:b/>
          <w:sz w:val="24"/>
          <w:szCs w:val="24"/>
        </w:rPr>
        <w:t>Author:</w:t>
      </w:r>
      <w:r w:rsidRPr="00A2130D">
        <w:rPr>
          <w:rFonts w:ascii="Arial" w:hAnsi="Arial" w:cs="Arial"/>
          <w:bCs/>
          <w:sz w:val="24"/>
          <w:szCs w:val="24"/>
        </w:rPr>
        <w:tab/>
        <w:t>Head of Security, Estates &amp; Facilities</w:t>
      </w:r>
    </w:p>
    <w:p w14:paraId="20E9632E" w14:textId="2B696DDB" w:rsidR="00A2130D" w:rsidRDefault="00A2130D">
      <w:pPr>
        <w:rPr>
          <w:rFonts w:ascii="Arial" w:hAnsi="Arial" w:cs="Arial"/>
          <w:b/>
          <w:sz w:val="32"/>
          <w:szCs w:val="32"/>
        </w:rPr>
      </w:pPr>
      <w:r w:rsidRPr="00A2130D">
        <w:rPr>
          <w:rFonts w:ascii="Arial" w:hAnsi="Arial" w:cs="Arial"/>
          <w:bCs/>
          <w:sz w:val="24"/>
          <w:szCs w:val="24"/>
        </w:rPr>
        <w:tab/>
      </w:r>
      <w:r w:rsidRPr="00A2130D">
        <w:rPr>
          <w:rFonts w:ascii="Arial" w:hAnsi="Arial" w:cs="Arial"/>
          <w:bCs/>
          <w:sz w:val="24"/>
          <w:szCs w:val="24"/>
        </w:rPr>
        <w:tab/>
        <w:t>Deputy Head of Security, Estates &amp; Facilities</w:t>
      </w:r>
    </w:p>
    <w:p w14:paraId="717098C1" w14:textId="06A83351" w:rsidR="00C93732" w:rsidRDefault="00C93732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206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35"/>
        <w:gridCol w:w="99"/>
        <w:gridCol w:w="425"/>
        <w:gridCol w:w="2268"/>
        <w:gridCol w:w="524"/>
        <w:gridCol w:w="1177"/>
        <w:gridCol w:w="993"/>
        <w:gridCol w:w="2409"/>
      </w:tblGrid>
      <w:tr w:rsidR="009F3B1F" w14:paraId="49436878" w14:textId="77777777" w:rsidTr="0070498C"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7A11230" w14:textId="77777777" w:rsidR="009F3B1F" w:rsidRPr="0070498C" w:rsidRDefault="009F3B1F" w:rsidP="0070498C">
            <w:pPr>
              <w:spacing w:before="120" w:line="288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0498C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Document Control Information </w:t>
            </w:r>
          </w:p>
        </w:tc>
      </w:tr>
      <w:tr w:rsidR="009F3B1F" w14:paraId="6B97D200" w14:textId="77777777" w:rsidTr="0070498C">
        <w:tc>
          <w:tcPr>
            <w:tcW w:w="10206" w:type="dxa"/>
            <w:gridSpan w:val="9"/>
            <w:tcBorders>
              <w:top w:val="single" w:sz="4" w:space="0" w:color="auto"/>
            </w:tcBorders>
          </w:tcPr>
          <w:p w14:paraId="3A0BA3CD" w14:textId="77777777" w:rsidR="009F3B1F" w:rsidRDefault="009F3B1F" w:rsidP="0070498C">
            <w:pPr>
              <w:spacing w:before="120"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 and reason for development</w:t>
            </w:r>
          </w:p>
        </w:tc>
      </w:tr>
      <w:tr w:rsidR="009F3B1F" w:rsidRPr="00FC7B4C" w14:paraId="1A39A828" w14:textId="77777777" w:rsidTr="0070498C">
        <w:trPr>
          <w:trHeight w:val="452"/>
        </w:trPr>
        <w:tc>
          <w:tcPr>
            <w:tcW w:w="10206" w:type="dxa"/>
            <w:gridSpan w:val="9"/>
            <w:tcBorders>
              <w:bottom w:val="single" w:sz="2" w:space="0" w:color="000000" w:themeColor="text1"/>
            </w:tcBorders>
          </w:tcPr>
          <w:p w14:paraId="3A6044BC" w14:textId="77777777" w:rsidR="009F3B1F" w:rsidRPr="00FC7B4C" w:rsidRDefault="00B62828" w:rsidP="009F3B1F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Updated </w:t>
            </w:r>
          </w:p>
        </w:tc>
      </w:tr>
      <w:tr w:rsidR="009F3B1F" w14:paraId="38AD4399" w14:textId="77777777" w:rsidTr="0070498C">
        <w:tc>
          <w:tcPr>
            <w:tcW w:w="1020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F4C16D" w14:textId="77777777" w:rsidR="009F3B1F" w:rsidRDefault="009F3B1F" w:rsidP="00D4040C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Revision History</w:t>
            </w:r>
          </w:p>
        </w:tc>
      </w:tr>
      <w:tr w:rsidR="009F3B1F" w:rsidRPr="00BE57A0" w14:paraId="3D79ECF5" w14:textId="77777777" w:rsidTr="00A22469">
        <w:trPr>
          <w:trHeight w:val="238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07059E" w14:textId="77777777" w:rsidR="009F3B1F" w:rsidRDefault="009F3B1F" w:rsidP="00D4040C">
            <w:pPr>
              <w:spacing w:line="288" w:lineRule="auto"/>
              <w:ind w:left="-851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Date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6F71B7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Author</w:t>
            </w:r>
          </w:p>
        </w:tc>
        <w:tc>
          <w:tcPr>
            <w:tcW w:w="43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6A41DD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Summary of changes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6D8098" w14:textId="77777777" w:rsidR="009F3B1F" w:rsidRPr="00BE57A0" w:rsidRDefault="009F3B1F" w:rsidP="00D4040C">
            <w:pPr>
              <w:spacing w:line="288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Version</w:t>
            </w:r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EB21BC" w14:textId="77777777" w:rsidR="009F3B1F" w:rsidRPr="00BE57A0" w:rsidRDefault="009F3B1F" w:rsidP="00D4040C">
            <w:pPr>
              <w:spacing w:line="288" w:lineRule="auto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BE57A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Authorised</w:t>
            </w:r>
          </w:p>
        </w:tc>
      </w:tr>
      <w:tr w:rsidR="009F3B1F" w14:paraId="0FBA6510" w14:textId="77777777" w:rsidTr="00A22469">
        <w:trPr>
          <w:trHeight w:val="52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844DAC" w14:textId="77777777" w:rsidR="009F3B1F" w:rsidRDefault="00D4040C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Sep 2015</w:t>
            </w:r>
          </w:p>
          <w:p w14:paraId="33A46AB8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459EE744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1AEE0C" w14:textId="77777777" w:rsidR="009F3B1F" w:rsidRDefault="00D4040C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 Price &amp; T Jones</w:t>
            </w:r>
          </w:p>
        </w:tc>
        <w:tc>
          <w:tcPr>
            <w:tcW w:w="43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2B341A" w14:textId="77777777" w:rsidR="009F3B1F" w:rsidRDefault="00D4040C" w:rsidP="00EF129B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New policy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7A9919" w14:textId="77777777" w:rsidR="009F3B1F" w:rsidRDefault="005F426B" w:rsidP="00A22469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</w:t>
            </w:r>
            <w:r w:rsidR="00A22469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1.0</w:t>
            </w:r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500AC7" w14:textId="77777777" w:rsidR="009F3B1F" w:rsidRDefault="00A22469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Dir Estates, Facilities &amp; IT Services: 16/12/15</w:t>
            </w:r>
          </w:p>
        </w:tc>
      </w:tr>
      <w:tr w:rsidR="00B62828" w14:paraId="2D856AF5" w14:textId="77777777" w:rsidTr="00A22469">
        <w:trPr>
          <w:trHeight w:val="520"/>
        </w:trPr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C3D885" w14:textId="6B73D7EC" w:rsidR="00B62828" w:rsidRDefault="00763723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May 2020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5671FD" w14:textId="77777777" w:rsidR="00B62828" w:rsidRDefault="00B62828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T Jones&amp; R Grundy</w:t>
            </w:r>
          </w:p>
        </w:tc>
        <w:tc>
          <w:tcPr>
            <w:tcW w:w="43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5F9A34" w14:textId="7DE14FEE" w:rsidR="00B62828" w:rsidRPr="00B62828" w:rsidRDefault="00B62828" w:rsidP="00EF129B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Updated to include searching of individuals, vehicles and Surveillance Commissioner Code </w:t>
            </w:r>
            <w:r w:rsidR="004E386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 Practice</w:t>
            </w:r>
            <w:r w:rsidR="008F352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and threat levels raised to Critical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AB8592" w14:textId="77777777" w:rsidR="00B62828" w:rsidRDefault="00B62828" w:rsidP="00A22469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V2.0</w:t>
            </w:r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302198" w14:textId="77777777" w:rsidR="00B62828" w:rsidRDefault="00B62828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Dir Estates and Facilities</w:t>
            </w:r>
          </w:p>
        </w:tc>
      </w:tr>
      <w:tr w:rsidR="009F3B1F" w14:paraId="2A09A038" w14:textId="77777777" w:rsidTr="0070498C">
        <w:trPr>
          <w:trHeight w:val="363"/>
        </w:trPr>
        <w:tc>
          <w:tcPr>
            <w:tcW w:w="10206" w:type="dxa"/>
            <w:gridSpan w:val="9"/>
            <w:tcBorders>
              <w:top w:val="single" w:sz="2" w:space="0" w:color="000000" w:themeColor="text1"/>
            </w:tcBorders>
          </w:tcPr>
          <w:p w14:paraId="72650F52" w14:textId="77777777" w:rsidR="009F3B1F" w:rsidRDefault="009F3B1F" w:rsidP="0070498C">
            <w:pPr>
              <w:spacing w:before="12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Policy Management and Responsibilities </w:t>
            </w:r>
          </w:p>
        </w:tc>
      </w:tr>
      <w:tr w:rsidR="009F3B1F" w14:paraId="6D2C7896" w14:textId="77777777" w:rsidTr="0070498C">
        <w:trPr>
          <w:trHeight w:val="363"/>
        </w:trPr>
        <w:tc>
          <w:tcPr>
            <w:tcW w:w="2311" w:type="dxa"/>
            <w:gridSpan w:val="2"/>
          </w:tcPr>
          <w:p w14:paraId="4E545FAE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Owner:</w:t>
            </w:r>
          </w:p>
        </w:tc>
        <w:tc>
          <w:tcPr>
            <w:tcW w:w="7895" w:type="dxa"/>
            <w:gridSpan w:val="7"/>
          </w:tcPr>
          <w:p w14:paraId="15E7802A" w14:textId="2285AFE5" w:rsidR="009F3B1F" w:rsidRDefault="009F3B1F" w:rsidP="00063574">
            <w:pPr>
              <w:pStyle w:val="NormalStyle1"/>
              <w:spacing w:line="288" w:lineRule="auto"/>
              <w:jc w:val="both"/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This Policy is issued by the </w:t>
            </w:r>
            <w:r w:rsidR="00D4040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Director of Estat</w:t>
            </w:r>
            <w:r w:rsidR="00763723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es &amp;</w:t>
            </w:r>
            <w:r w:rsidR="00063574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 Facilities</w:t>
            </w:r>
            <w:r w:rsidR="00763723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,</w:t>
            </w:r>
            <w:r w:rsidR="00D4040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 who has the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authority to issue and communicate </w:t>
            </w:r>
            <w:r w:rsidR="004E386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the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policy on </w:t>
            </w:r>
            <w:r w:rsidR="00D4040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Campus Security measures. The Director has </w:t>
            </w:r>
            <w:r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 xml:space="preserve">delegated day to day management and communication of the policy to </w:t>
            </w:r>
            <w:r w:rsidR="00D4040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the Head of Security &amp; Community Support, E&amp;</w:t>
            </w:r>
            <w:r w:rsidR="00B62828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F</w:t>
            </w:r>
            <w:r w:rsidR="00D4040C"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.</w:t>
            </w:r>
          </w:p>
        </w:tc>
      </w:tr>
      <w:tr w:rsidR="009F3B1F" w:rsidRPr="00256CA0" w14:paraId="5EA06DEC" w14:textId="77777777" w:rsidTr="0070498C">
        <w:trPr>
          <w:trHeight w:val="563"/>
        </w:trPr>
        <w:tc>
          <w:tcPr>
            <w:tcW w:w="2311" w:type="dxa"/>
            <w:gridSpan w:val="2"/>
          </w:tcPr>
          <w:p w14:paraId="5E1B0E92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 with responsibilities</w:t>
            </w:r>
          </w:p>
          <w:p w14:paraId="4F0AEF73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(please specify):</w:t>
            </w:r>
          </w:p>
        </w:tc>
        <w:tc>
          <w:tcPr>
            <w:tcW w:w="7895" w:type="dxa"/>
            <w:gridSpan w:val="7"/>
          </w:tcPr>
          <w:p w14:paraId="7190E4A4" w14:textId="77777777" w:rsidR="009F3B1F" w:rsidRPr="00256CA0" w:rsidRDefault="009F3B1F" w:rsidP="00D4040C">
            <w:pPr>
              <w:pStyle w:val="NormalStyle1"/>
              <w:spacing w:line="288" w:lineRule="auto"/>
              <w:jc w:val="both"/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</w:pPr>
            <w:r>
              <w:rPr>
                <w:rFonts w:cs="Arial"/>
                <w:color w:val="A6A6A6" w:themeColor="background1" w:themeShade="A6"/>
                <w:sz w:val="20"/>
                <w:szCs w:val="20"/>
                <w:lang w:val="en-GB"/>
              </w:rPr>
              <w:t>All subjects of the Policy will be responsible for engaging with and adhering to this policy.</w:t>
            </w:r>
          </w:p>
        </w:tc>
      </w:tr>
      <w:tr w:rsidR="009F3B1F" w14:paraId="2ADBCD71" w14:textId="77777777" w:rsidTr="0070498C">
        <w:trPr>
          <w:trHeight w:val="301"/>
        </w:trPr>
        <w:tc>
          <w:tcPr>
            <w:tcW w:w="2835" w:type="dxa"/>
            <w:gridSpan w:val="4"/>
          </w:tcPr>
          <w:p w14:paraId="4BA5EACC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Assessment</w:t>
            </w:r>
          </w:p>
        </w:tc>
        <w:tc>
          <w:tcPr>
            <w:tcW w:w="2792" w:type="dxa"/>
            <w:gridSpan w:val="2"/>
          </w:tcPr>
          <w:p w14:paraId="372D7BD0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Cross relevant assessments</w:t>
            </w:r>
          </w:p>
        </w:tc>
        <w:tc>
          <w:tcPr>
            <w:tcW w:w="4579" w:type="dxa"/>
            <w:gridSpan w:val="3"/>
          </w:tcPr>
          <w:p w14:paraId="66F39D06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Cross if not applicable</w:t>
            </w:r>
          </w:p>
        </w:tc>
      </w:tr>
      <w:tr w:rsidR="009F3B1F" w14:paraId="634A7005" w14:textId="77777777" w:rsidTr="0070498C">
        <w:trPr>
          <w:trHeight w:val="1019"/>
        </w:trPr>
        <w:tc>
          <w:tcPr>
            <w:tcW w:w="2835" w:type="dxa"/>
            <w:gridSpan w:val="4"/>
            <w:tcBorders>
              <w:bottom w:val="single" w:sz="2" w:space="0" w:color="000000" w:themeColor="text1"/>
            </w:tcBorders>
          </w:tcPr>
          <w:p w14:paraId="4D652EDC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Equality Analysis</w:t>
            </w:r>
          </w:p>
          <w:p w14:paraId="3DC37A59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</w:t>
            </w:r>
          </w:p>
          <w:p w14:paraId="0F398CAA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Governance</w:t>
            </w:r>
          </w:p>
          <w:p w14:paraId="2DD6118D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Governance</w:t>
            </w:r>
          </w:p>
        </w:tc>
        <w:tc>
          <w:tcPr>
            <w:tcW w:w="2792" w:type="dxa"/>
            <w:gridSpan w:val="2"/>
            <w:tcBorders>
              <w:bottom w:val="single" w:sz="2" w:space="0" w:color="000000" w:themeColor="text1"/>
            </w:tcBorders>
          </w:tcPr>
          <w:p w14:paraId="086C261E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37FF02D9" w14:textId="77777777" w:rsidR="009F3B1F" w:rsidRDefault="00B62828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4D1D1047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6F065EA3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4579" w:type="dxa"/>
            <w:gridSpan w:val="3"/>
            <w:tcBorders>
              <w:bottom w:val="single" w:sz="2" w:space="0" w:color="000000" w:themeColor="text1"/>
            </w:tcBorders>
          </w:tcPr>
          <w:p w14:paraId="6269942A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660054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  <w:p w14:paraId="6F274DA9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  <w:p w14:paraId="51DB409C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3B1F" w14:paraId="46951BC5" w14:textId="77777777" w:rsidTr="0070498C">
        <w:tc>
          <w:tcPr>
            <w:tcW w:w="5103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B8575E" w14:textId="77777777" w:rsidR="009F3B1F" w:rsidRDefault="009F3B1F" w:rsidP="0070498C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Consultation</w:t>
            </w:r>
          </w:p>
        </w:tc>
        <w:tc>
          <w:tcPr>
            <w:tcW w:w="510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FC8C09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Cross relevant consultations</w:t>
            </w:r>
          </w:p>
        </w:tc>
      </w:tr>
      <w:tr w:rsidR="009F3B1F" w14:paraId="5739703C" w14:textId="77777777" w:rsidTr="0070498C">
        <w:tc>
          <w:tcPr>
            <w:tcW w:w="5103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5740FC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Trades Unions via HR</w:t>
            </w:r>
          </w:p>
          <w:p w14:paraId="6B64FD61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via USSU</w:t>
            </w:r>
          </w:p>
          <w:p w14:paraId="1C59596B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relevant external bodies </w:t>
            </w:r>
          </w:p>
          <w:p w14:paraId="2AC815FE" w14:textId="77777777" w:rsidR="009F3B1F" w:rsidRDefault="009F3B1F" w:rsidP="00D4040C">
            <w:pPr>
              <w:tabs>
                <w:tab w:val="left" w:pos="3686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(please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specify)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…………………………………..</w:t>
            </w:r>
          </w:p>
        </w:tc>
        <w:tc>
          <w:tcPr>
            <w:tcW w:w="510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008CFC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  <w:p w14:paraId="052D85FA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  <w:p w14:paraId="3E7986E9" w14:textId="77777777" w:rsidR="009F3B1F" w:rsidRDefault="009F3B1F" w:rsidP="00D4040C">
            <w:pPr>
              <w:spacing w:line="288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F3B1F" w14:paraId="34FFF1F1" w14:textId="77777777" w:rsidTr="0070498C">
        <w:tc>
          <w:tcPr>
            <w:tcW w:w="2311" w:type="dxa"/>
            <w:gridSpan w:val="2"/>
            <w:tcBorders>
              <w:top w:val="single" w:sz="2" w:space="0" w:color="000000" w:themeColor="text1"/>
            </w:tcBorders>
          </w:tcPr>
          <w:p w14:paraId="51939499" w14:textId="77777777" w:rsidR="009F3B1F" w:rsidRDefault="009F3B1F" w:rsidP="00120294">
            <w:pPr>
              <w:spacing w:before="120" w:line="288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Authorised by:</w:t>
            </w:r>
          </w:p>
        </w:tc>
        <w:tc>
          <w:tcPr>
            <w:tcW w:w="7895" w:type="dxa"/>
            <w:gridSpan w:val="7"/>
            <w:tcBorders>
              <w:top w:val="single" w:sz="2" w:space="0" w:color="000000" w:themeColor="text1"/>
            </w:tcBorders>
          </w:tcPr>
          <w:p w14:paraId="25B89384" w14:textId="61F4B9C4" w:rsidR="009F3B1F" w:rsidRDefault="00063574" w:rsidP="00063574">
            <w:pPr>
              <w:spacing w:before="120"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Director Estates</w:t>
            </w:r>
            <w:r w:rsidR="0076372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Faciliti</w:t>
            </w:r>
            <w:r w:rsidR="00763723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es</w:t>
            </w:r>
          </w:p>
        </w:tc>
      </w:tr>
      <w:tr w:rsidR="009F3B1F" w14:paraId="3B7171B9" w14:textId="77777777" w:rsidTr="0070498C">
        <w:tc>
          <w:tcPr>
            <w:tcW w:w="2311" w:type="dxa"/>
            <w:gridSpan w:val="2"/>
          </w:tcPr>
          <w:p w14:paraId="59F16CDC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Date authorised:</w:t>
            </w:r>
          </w:p>
        </w:tc>
        <w:tc>
          <w:tcPr>
            <w:tcW w:w="7895" w:type="dxa"/>
            <w:gridSpan w:val="7"/>
          </w:tcPr>
          <w:p w14:paraId="1DEA2A9C" w14:textId="2E087B81" w:rsidR="009F3B1F" w:rsidRDefault="00763723" w:rsidP="00D4040C">
            <w:pPr>
              <w:spacing w:before="240"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01/05/2020</w:t>
            </w:r>
          </w:p>
        </w:tc>
      </w:tr>
      <w:tr w:rsidR="009F3B1F" w14:paraId="11B6E4F7" w14:textId="77777777" w:rsidTr="0070498C">
        <w:tc>
          <w:tcPr>
            <w:tcW w:w="2311" w:type="dxa"/>
            <w:gridSpan w:val="2"/>
          </w:tcPr>
          <w:p w14:paraId="0A2491E3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Effective from:</w:t>
            </w:r>
          </w:p>
        </w:tc>
        <w:tc>
          <w:tcPr>
            <w:tcW w:w="7895" w:type="dxa"/>
            <w:gridSpan w:val="7"/>
          </w:tcPr>
          <w:p w14:paraId="37FD767A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9F3B1F" w14:paraId="07758ACD" w14:textId="77777777" w:rsidTr="0070498C">
        <w:tc>
          <w:tcPr>
            <w:tcW w:w="2311" w:type="dxa"/>
            <w:gridSpan w:val="2"/>
          </w:tcPr>
          <w:p w14:paraId="307A8583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Review due:</w:t>
            </w:r>
          </w:p>
        </w:tc>
        <w:tc>
          <w:tcPr>
            <w:tcW w:w="7895" w:type="dxa"/>
            <w:gridSpan w:val="7"/>
          </w:tcPr>
          <w:p w14:paraId="6760CBC1" w14:textId="0106C3C1" w:rsidR="009F3B1F" w:rsidRDefault="001C7A5C" w:rsidP="00D4040C">
            <w:pPr>
              <w:spacing w:before="240"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3 </w:t>
            </w:r>
            <w:r w:rsidR="0006357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years by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May</w:t>
            </w:r>
            <w:r w:rsidR="0006357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20</w:t>
            </w:r>
            <w:r w:rsidR="00B6282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</w:t>
            </w:r>
          </w:p>
        </w:tc>
      </w:tr>
      <w:tr w:rsidR="009F3B1F" w14:paraId="51B3E42E" w14:textId="77777777" w:rsidTr="0070498C">
        <w:trPr>
          <w:trHeight w:val="526"/>
        </w:trPr>
        <w:tc>
          <w:tcPr>
            <w:tcW w:w="2311" w:type="dxa"/>
            <w:gridSpan w:val="2"/>
          </w:tcPr>
          <w:p w14:paraId="435A8C3A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Document location:</w:t>
            </w:r>
          </w:p>
        </w:tc>
        <w:tc>
          <w:tcPr>
            <w:tcW w:w="7895" w:type="dxa"/>
            <w:gridSpan w:val="7"/>
          </w:tcPr>
          <w:p w14:paraId="03C257ED" w14:textId="77777777" w:rsidR="009F3B1F" w:rsidRDefault="009F3B1F" w:rsidP="00D4040C">
            <w:pPr>
              <w:spacing w:before="240"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University Policy &amp; Procedure Pages</w:t>
            </w:r>
          </w:p>
        </w:tc>
      </w:tr>
      <w:tr w:rsidR="009F3B1F" w14:paraId="73CB9D98" w14:textId="77777777" w:rsidTr="0070498C">
        <w:trPr>
          <w:trHeight w:val="275"/>
        </w:trPr>
        <w:tc>
          <w:tcPr>
            <w:tcW w:w="10206" w:type="dxa"/>
            <w:gridSpan w:val="9"/>
          </w:tcPr>
          <w:p w14:paraId="7D45A4AE" w14:textId="77777777" w:rsidR="009F3B1F" w:rsidRDefault="00C95E80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hyperlink r:id="rId11" w:history="1">
              <w:r w:rsidR="009F3B1F" w:rsidRPr="009C537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http://www.salford.ac.uk/about-us/corporate-information/governance/policies-and-procedures</w:t>
              </w:r>
            </w:hyperlink>
            <w:r w:rsidR="009F3B1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9F3B1F" w:rsidRPr="005F7055" w14:paraId="27621180" w14:textId="77777777" w:rsidTr="0070498C">
        <w:trPr>
          <w:trHeight w:val="70"/>
        </w:trPr>
        <w:tc>
          <w:tcPr>
            <w:tcW w:w="10206" w:type="dxa"/>
            <w:gridSpan w:val="9"/>
          </w:tcPr>
          <w:p w14:paraId="6569D01F" w14:textId="6E002919" w:rsidR="009F3B1F" w:rsidRPr="005F7055" w:rsidRDefault="009F3B1F" w:rsidP="00D4040C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5F7055">
              <w:rPr>
                <w:rFonts w:ascii="Arial" w:hAnsi="Arial" w:cs="Arial"/>
                <w:b/>
                <w:szCs w:val="20"/>
                <w:lang w:val="fr-FR"/>
              </w:rPr>
              <w:t xml:space="preserve">Document </w:t>
            </w:r>
            <w:r w:rsidR="001C7A5C" w:rsidRPr="005F7055">
              <w:rPr>
                <w:rFonts w:ascii="Arial" w:hAnsi="Arial" w:cs="Arial"/>
                <w:b/>
                <w:szCs w:val="20"/>
                <w:lang w:val="fr-FR"/>
              </w:rPr>
              <w:t>dissémination</w:t>
            </w:r>
            <w:r w:rsidRPr="005F7055">
              <w:rPr>
                <w:rFonts w:ascii="Arial" w:hAnsi="Arial" w:cs="Arial"/>
                <w:b/>
                <w:szCs w:val="20"/>
                <w:lang w:val="fr-FR"/>
              </w:rPr>
              <w:t xml:space="preserve"> and communications </w:t>
            </w:r>
            <w:proofErr w:type="gramStart"/>
            <w:r w:rsidRPr="005F7055">
              <w:rPr>
                <w:rFonts w:ascii="Arial" w:hAnsi="Arial" w:cs="Arial"/>
                <w:b/>
                <w:szCs w:val="20"/>
                <w:lang w:val="fr-FR"/>
              </w:rPr>
              <w:t>plan</w:t>
            </w:r>
            <w:r>
              <w:rPr>
                <w:rFonts w:ascii="Arial" w:hAnsi="Arial" w:cs="Arial"/>
                <w:b/>
                <w:szCs w:val="20"/>
                <w:lang w:val="fr-FR"/>
              </w:rPr>
              <w:t>:</w:t>
            </w:r>
            <w:proofErr w:type="gramEnd"/>
          </w:p>
        </w:tc>
      </w:tr>
      <w:tr w:rsidR="009F3B1F" w14:paraId="362BD6CA" w14:textId="77777777" w:rsidTr="0070498C">
        <w:tc>
          <w:tcPr>
            <w:tcW w:w="10206" w:type="dxa"/>
            <w:gridSpan w:val="9"/>
          </w:tcPr>
          <w:p w14:paraId="784625FA" w14:textId="77777777" w:rsidR="009F3B1F" w:rsidRDefault="00063574" w:rsidP="00D4040C">
            <w:pPr>
              <w:spacing w:line="288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Staff Channel article, </w:t>
            </w:r>
            <w:r w:rsidR="009F3B1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Student Channel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article</w:t>
            </w:r>
            <w:r w:rsidR="009F3B1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</w:tbl>
    <w:p w14:paraId="4ADBDDAC" w14:textId="77777777" w:rsidR="009F3B1F" w:rsidRDefault="009F3B1F">
      <w:pPr>
        <w:spacing w:before="480"/>
        <w:ind w:left="-851"/>
        <w:jc w:val="center"/>
        <w:rPr>
          <w:rFonts w:ascii="Arial" w:hAnsi="Arial" w:cs="Arial"/>
          <w:b/>
          <w:sz w:val="32"/>
          <w:szCs w:val="32"/>
        </w:rPr>
        <w:sectPr w:rsidR="009F3B1F" w:rsidSect="00E33FCF">
          <w:headerReference w:type="default" r:id="rId12"/>
          <w:footerReference w:type="default" r:id="rId13"/>
          <w:pgSz w:w="11906" w:h="16838"/>
          <w:pgMar w:top="567" w:right="1440" w:bottom="1440" w:left="1440" w:header="709" w:footer="709" w:gutter="0"/>
          <w:cols w:space="708"/>
          <w:titlePg/>
          <w:docGrid w:linePitch="360"/>
        </w:sectPr>
      </w:pPr>
    </w:p>
    <w:p w14:paraId="6FD3E49A" w14:textId="77777777" w:rsidR="00C93732" w:rsidRDefault="0080302C" w:rsidP="00E93441">
      <w:pPr>
        <w:pStyle w:val="ListParagraph"/>
        <w:numPr>
          <w:ilvl w:val="0"/>
          <w:numId w:val="4"/>
        </w:numPr>
        <w:tabs>
          <w:tab w:val="clear" w:pos="390"/>
          <w:tab w:val="left" w:pos="567"/>
        </w:tabs>
        <w:spacing w:after="0" w:line="36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Purpose</w:t>
      </w:r>
    </w:p>
    <w:p w14:paraId="2EF5CEF9" w14:textId="19D53FE4" w:rsidR="00B53456" w:rsidRDefault="00A2130D" w:rsidP="00A2130D">
      <w:pPr>
        <w:tabs>
          <w:tab w:val="left" w:pos="546"/>
        </w:tabs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3456">
        <w:rPr>
          <w:rFonts w:ascii="Arial" w:hAnsi="Arial" w:cs="Arial"/>
        </w:rPr>
        <w:t xml:space="preserve">The purpose of this document is to specify University policy for the management of campus </w:t>
      </w:r>
      <w:r w:rsidR="00A70B84">
        <w:rPr>
          <w:rFonts w:ascii="Arial" w:hAnsi="Arial" w:cs="Arial"/>
        </w:rPr>
        <w:tab/>
      </w:r>
      <w:r w:rsidR="00B53456">
        <w:rPr>
          <w:rFonts w:ascii="Arial" w:hAnsi="Arial" w:cs="Arial"/>
        </w:rPr>
        <w:t xml:space="preserve">security. It </w:t>
      </w:r>
      <w:r w:rsidR="008D680A">
        <w:rPr>
          <w:rFonts w:ascii="Arial" w:hAnsi="Arial" w:cs="Arial"/>
        </w:rPr>
        <w:t xml:space="preserve">takes account of the </w:t>
      </w:r>
      <w:r w:rsidR="00B53456">
        <w:rPr>
          <w:rFonts w:ascii="Arial" w:hAnsi="Arial" w:cs="Arial"/>
        </w:rPr>
        <w:t xml:space="preserve">following </w:t>
      </w:r>
      <w:r w:rsidR="0022070A">
        <w:rPr>
          <w:rFonts w:ascii="Arial" w:hAnsi="Arial" w:cs="Arial"/>
        </w:rPr>
        <w:t>legislation</w:t>
      </w:r>
      <w:r w:rsidR="008D680A">
        <w:rPr>
          <w:rFonts w:ascii="Arial" w:hAnsi="Arial" w:cs="Arial"/>
        </w:rPr>
        <w:t xml:space="preserve"> and standards</w:t>
      </w:r>
      <w:r w:rsidR="004E386C">
        <w:rPr>
          <w:rFonts w:ascii="Arial" w:hAnsi="Arial" w:cs="Arial"/>
        </w:rPr>
        <w:t>.</w:t>
      </w:r>
    </w:p>
    <w:p w14:paraId="23CE4F6E" w14:textId="77777777" w:rsidR="004E386C" w:rsidRDefault="004E386C" w:rsidP="00E93441">
      <w:pPr>
        <w:tabs>
          <w:tab w:val="left" w:pos="993"/>
        </w:tabs>
        <w:spacing w:after="0" w:line="360" w:lineRule="auto"/>
        <w:contextualSpacing/>
        <w:rPr>
          <w:rFonts w:ascii="Arial" w:hAnsi="Arial" w:cs="Arial"/>
        </w:rPr>
      </w:pPr>
    </w:p>
    <w:p w14:paraId="2711F702" w14:textId="591831F3" w:rsidR="00EC01C0" w:rsidRDefault="00EC01C0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Health and Safety </w:t>
      </w:r>
      <w:r w:rsidR="004E386C">
        <w:rPr>
          <w:rFonts w:ascii="Arial" w:hAnsi="Arial" w:cs="Arial"/>
        </w:rPr>
        <w:t>a</w:t>
      </w:r>
      <w:r>
        <w:rPr>
          <w:rFonts w:ascii="Arial" w:hAnsi="Arial" w:cs="Arial"/>
        </w:rPr>
        <w:t>t Work Act 1974</w:t>
      </w:r>
    </w:p>
    <w:p w14:paraId="773DC551" w14:textId="77777777" w:rsidR="0022070A" w:rsidRDefault="0022070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Protection Act 1998</w:t>
      </w:r>
    </w:p>
    <w:p w14:paraId="17C79A1B" w14:textId="77777777" w:rsidR="001A6253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Surveillance Camera Code of Practice Pursuant to S29 of the Protection of Freedom Act 2012</w:t>
      </w:r>
    </w:p>
    <w:p w14:paraId="5F6FC404" w14:textId="77777777" w:rsidR="001A6253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Counter Terrorism &amp; Security Act 2015</w:t>
      </w:r>
    </w:p>
    <w:p w14:paraId="5DBFAEDC" w14:textId="77777777" w:rsidR="00C93732" w:rsidRDefault="00B53456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BS 7958 CCTV Management &amp; Operations Code of Practice</w:t>
      </w:r>
    </w:p>
    <w:p w14:paraId="1DA40CDC" w14:textId="2BE13612" w:rsidR="00B53456" w:rsidRDefault="00B53456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BS 7499 Static Site Guarding and Mobile </w:t>
      </w:r>
      <w:r w:rsidR="004E386C">
        <w:rPr>
          <w:rFonts w:ascii="Arial" w:hAnsi="Arial" w:cs="Arial"/>
        </w:rPr>
        <w:t>P</w:t>
      </w:r>
      <w:r>
        <w:rPr>
          <w:rFonts w:ascii="Arial" w:hAnsi="Arial" w:cs="Arial"/>
        </w:rPr>
        <w:t>atrol Service Code of Practice</w:t>
      </w:r>
    </w:p>
    <w:p w14:paraId="068303DE" w14:textId="77777777" w:rsidR="004E386C" w:rsidRDefault="00B53456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contextualSpacing w:val="0"/>
        <w:rPr>
          <w:rFonts w:ascii="Arial" w:hAnsi="Arial" w:cs="Arial"/>
        </w:rPr>
      </w:pPr>
      <w:r w:rsidRPr="004E386C">
        <w:rPr>
          <w:rFonts w:ascii="Arial" w:hAnsi="Arial" w:cs="Arial"/>
        </w:rPr>
        <w:t>BS</w:t>
      </w:r>
      <w:r w:rsidR="008F0667" w:rsidRPr="004E386C">
        <w:rPr>
          <w:rFonts w:ascii="Arial" w:hAnsi="Arial" w:cs="Arial"/>
        </w:rPr>
        <w:t xml:space="preserve"> </w:t>
      </w:r>
      <w:r w:rsidRPr="004E386C">
        <w:rPr>
          <w:rFonts w:ascii="Arial" w:hAnsi="Arial" w:cs="Arial"/>
        </w:rPr>
        <w:t>7858 Security Screening of individuals employed in a Security Environment Code of Practice</w:t>
      </w:r>
    </w:p>
    <w:p w14:paraId="198ABC8C" w14:textId="48AF39A0" w:rsidR="00B62828" w:rsidRDefault="00B62828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contextualSpacing w:val="0"/>
        <w:rPr>
          <w:rFonts w:ascii="Arial" w:hAnsi="Arial" w:cs="Arial"/>
        </w:rPr>
      </w:pPr>
      <w:r w:rsidRPr="004E386C">
        <w:rPr>
          <w:rFonts w:ascii="Arial" w:hAnsi="Arial" w:cs="Arial"/>
        </w:rPr>
        <w:t>Surveillance Commissioners Code of Practice</w:t>
      </w:r>
      <w:r w:rsidR="00644180" w:rsidRPr="004E386C">
        <w:rPr>
          <w:rFonts w:ascii="Arial" w:hAnsi="Arial" w:cs="Arial"/>
        </w:rPr>
        <w:t xml:space="preserve"> (POFA </w:t>
      </w:r>
      <w:commentRangeStart w:id="1"/>
      <w:r w:rsidR="00644180" w:rsidRPr="004E386C">
        <w:rPr>
          <w:rFonts w:ascii="Arial" w:hAnsi="Arial" w:cs="Arial"/>
        </w:rPr>
        <w:t>2012</w:t>
      </w:r>
      <w:commentRangeEnd w:id="1"/>
      <w:r w:rsidR="00356793">
        <w:rPr>
          <w:rStyle w:val="CommentReference"/>
        </w:rPr>
        <w:commentReference w:id="1"/>
      </w:r>
      <w:r w:rsidR="00644180" w:rsidRPr="004E386C">
        <w:rPr>
          <w:rFonts w:ascii="Arial" w:hAnsi="Arial" w:cs="Arial"/>
        </w:rPr>
        <w:t>)</w:t>
      </w:r>
    </w:p>
    <w:p w14:paraId="0542988E" w14:textId="77777777" w:rsidR="004E386C" w:rsidRPr="004E386C" w:rsidRDefault="004E386C" w:rsidP="00E93441">
      <w:pPr>
        <w:pStyle w:val="ListParagraph"/>
        <w:tabs>
          <w:tab w:val="left" w:pos="1134"/>
        </w:tabs>
        <w:spacing w:after="0" w:line="360" w:lineRule="auto"/>
        <w:ind w:left="1134"/>
        <w:contextualSpacing w:val="0"/>
        <w:rPr>
          <w:rFonts w:ascii="Arial" w:hAnsi="Arial" w:cs="Arial"/>
        </w:rPr>
      </w:pPr>
    </w:p>
    <w:p w14:paraId="7A700832" w14:textId="0131E7FC" w:rsidR="007D24F4" w:rsidRDefault="00A70B84" w:rsidP="00E9344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24F4">
        <w:rPr>
          <w:rFonts w:ascii="Arial" w:hAnsi="Arial" w:cs="Arial"/>
        </w:rPr>
        <w:t>The University</w:t>
      </w:r>
      <w:r w:rsidR="004E386C">
        <w:rPr>
          <w:rFonts w:ascii="Arial" w:hAnsi="Arial" w:cs="Arial"/>
        </w:rPr>
        <w:t>’s</w:t>
      </w:r>
      <w:r w:rsidR="007D24F4">
        <w:rPr>
          <w:rFonts w:ascii="Arial" w:hAnsi="Arial" w:cs="Arial"/>
        </w:rPr>
        <w:t xml:space="preserve"> Security team </w:t>
      </w:r>
      <w:r w:rsidR="001B355A">
        <w:rPr>
          <w:rFonts w:ascii="Arial" w:hAnsi="Arial" w:cs="Arial"/>
        </w:rPr>
        <w:t xml:space="preserve">work to </w:t>
      </w:r>
      <w:r w:rsidR="001B355A" w:rsidRPr="001B355A">
        <w:rPr>
          <w:rFonts w:ascii="Arial" w:hAnsi="Arial" w:cs="Arial"/>
        </w:rPr>
        <w:t xml:space="preserve">apply </w:t>
      </w:r>
      <w:r w:rsidR="001B355A">
        <w:rPr>
          <w:rFonts w:ascii="Arial" w:hAnsi="Arial" w:cs="Arial"/>
        </w:rPr>
        <w:t>the University core values</w:t>
      </w:r>
      <w:r w:rsidR="001B355A" w:rsidRPr="001B355A">
        <w:rPr>
          <w:rFonts w:ascii="Arial" w:hAnsi="Arial" w:cs="Arial"/>
        </w:rPr>
        <w:t xml:space="preserve"> in their everyday </w:t>
      </w:r>
      <w:r>
        <w:rPr>
          <w:rFonts w:ascii="Arial" w:hAnsi="Arial" w:cs="Arial"/>
        </w:rPr>
        <w:tab/>
      </w:r>
      <w:r w:rsidR="001B355A" w:rsidRPr="001B355A">
        <w:rPr>
          <w:rFonts w:ascii="Arial" w:hAnsi="Arial" w:cs="Arial"/>
        </w:rPr>
        <w:t>interactions (A</w:t>
      </w:r>
      <w:r w:rsidR="007D24F4">
        <w:rPr>
          <w:rFonts w:ascii="Arial" w:hAnsi="Arial" w:cs="Arial"/>
        </w:rPr>
        <w:t>ppendix A</w:t>
      </w:r>
      <w:r w:rsidR="001B355A">
        <w:rPr>
          <w:rFonts w:ascii="Arial" w:hAnsi="Arial" w:cs="Arial"/>
        </w:rPr>
        <w:t>)</w:t>
      </w:r>
      <w:r w:rsidR="007D24F4">
        <w:rPr>
          <w:rFonts w:ascii="Arial" w:hAnsi="Arial" w:cs="Arial"/>
        </w:rPr>
        <w:t>.</w:t>
      </w:r>
    </w:p>
    <w:p w14:paraId="2793EEE0" w14:textId="77777777" w:rsidR="004E386C" w:rsidRPr="007D24F4" w:rsidRDefault="004E386C" w:rsidP="00E93441">
      <w:pPr>
        <w:tabs>
          <w:tab w:val="left" w:pos="1134"/>
        </w:tabs>
        <w:spacing w:after="0" w:line="360" w:lineRule="auto"/>
        <w:rPr>
          <w:rFonts w:ascii="Arial" w:hAnsi="Arial" w:cs="Arial"/>
        </w:rPr>
      </w:pPr>
    </w:p>
    <w:p w14:paraId="36F74EFD" w14:textId="77777777" w:rsidR="00C93732" w:rsidRDefault="0080302C" w:rsidP="00E93441">
      <w:pPr>
        <w:pStyle w:val="ListParagraph"/>
        <w:numPr>
          <w:ilvl w:val="0"/>
          <w:numId w:val="4"/>
        </w:numPr>
        <w:tabs>
          <w:tab w:val="clear" w:pos="390"/>
          <w:tab w:val="left" w:pos="567"/>
        </w:tabs>
        <w:spacing w:after="0" w:line="36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Scope</w:t>
      </w:r>
    </w:p>
    <w:p w14:paraId="489E1E3F" w14:textId="1067C709" w:rsidR="00B20545" w:rsidRDefault="00E93441" w:rsidP="00A2130D">
      <w:pPr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3456">
        <w:rPr>
          <w:rFonts w:ascii="Arial" w:hAnsi="Arial" w:cs="Arial"/>
        </w:rPr>
        <w:t>This policy applies to all members of the University including (but not limited to):</w:t>
      </w:r>
      <w:r w:rsidR="0009103A">
        <w:rPr>
          <w:rFonts w:ascii="Arial" w:hAnsi="Arial" w:cs="Arial"/>
        </w:rPr>
        <w:t xml:space="preserve"> </w:t>
      </w:r>
      <w:r w:rsidR="00B53456" w:rsidRPr="00B53456">
        <w:rPr>
          <w:rFonts w:ascii="Arial" w:hAnsi="Arial" w:cs="Arial"/>
        </w:rPr>
        <w:t>Students</w:t>
      </w:r>
      <w:r w:rsidR="0009103A">
        <w:rPr>
          <w:rFonts w:ascii="Arial" w:hAnsi="Arial" w:cs="Arial"/>
        </w:rPr>
        <w:t xml:space="preserve">, </w:t>
      </w:r>
      <w:r w:rsidR="00B53456" w:rsidRPr="00B53456">
        <w:rPr>
          <w:rFonts w:ascii="Arial" w:hAnsi="Arial" w:cs="Arial"/>
        </w:rPr>
        <w:t>Staff</w:t>
      </w:r>
      <w:r w:rsidR="0009103A">
        <w:rPr>
          <w:rFonts w:ascii="Arial" w:hAnsi="Arial" w:cs="Arial"/>
        </w:rPr>
        <w:t xml:space="preserve">, </w:t>
      </w:r>
      <w:r w:rsidR="00B53456" w:rsidRPr="00B53456">
        <w:rPr>
          <w:rFonts w:ascii="Arial" w:hAnsi="Arial" w:cs="Arial"/>
        </w:rPr>
        <w:t>Visitors</w:t>
      </w:r>
      <w:r w:rsidR="0009103A">
        <w:rPr>
          <w:rFonts w:ascii="Arial" w:hAnsi="Arial" w:cs="Arial"/>
        </w:rPr>
        <w:t xml:space="preserve"> and </w:t>
      </w:r>
      <w:r w:rsidR="00B53456" w:rsidRPr="00B53456">
        <w:rPr>
          <w:rFonts w:ascii="Arial" w:hAnsi="Arial" w:cs="Arial"/>
        </w:rPr>
        <w:t>Contractors</w:t>
      </w:r>
      <w:r w:rsidR="0009103A">
        <w:rPr>
          <w:rFonts w:ascii="Arial" w:hAnsi="Arial" w:cs="Arial"/>
        </w:rPr>
        <w:t xml:space="preserve">. </w:t>
      </w:r>
      <w:r w:rsidR="004E386C">
        <w:rPr>
          <w:rFonts w:ascii="Arial" w:hAnsi="Arial" w:cs="Arial"/>
        </w:rPr>
        <w:t xml:space="preserve"> </w:t>
      </w:r>
      <w:r w:rsidR="00B53456" w:rsidRPr="0009103A">
        <w:rPr>
          <w:rFonts w:ascii="Arial" w:hAnsi="Arial" w:cs="Arial"/>
        </w:rPr>
        <w:t xml:space="preserve">The policy </w:t>
      </w:r>
      <w:r w:rsidR="00B20545">
        <w:rPr>
          <w:rFonts w:ascii="Arial" w:hAnsi="Arial" w:cs="Arial"/>
        </w:rPr>
        <w:t xml:space="preserve">specifies the role of the University Security team and its remit across </w:t>
      </w:r>
      <w:r w:rsidR="00B53456" w:rsidRPr="0009103A">
        <w:rPr>
          <w:rFonts w:ascii="Arial" w:hAnsi="Arial" w:cs="Arial"/>
        </w:rPr>
        <w:t>the University estate</w:t>
      </w:r>
      <w:r w:rsidR="0009103A" w:rsidRPr="0009103A">
        <w:rPr>
          <w:rFonts w:ascii="Arial" w:hAnsi="Arial" w:cs="Arial"/>
        </w:rPr>
        <w:t xml:space="preserve"> i.e. space and bui</w:t>
      </w:r>
      <w:r w:rsidR="0009103A">
        <w:rPr>
          <w:rFonts w:ascii="Arial" w:hAnsi="Arial" w:cs="Arial"/>
        </w:rPr>
        <w:t>ldings</w:t>
      </w:r>
      <w:r w:rsidR="00B20545">
        <w:rPr>
          <w:rFonts w:ascii="Arial" w:hAnsi="Arial" w:cs="Arial"/>
        </w:rPr>
        <w:t xml:space="preserve">. </w:t>
      </w:r>
      <w:r w:rsidR="004E386C">
        <w:rPr>
          <w:rFonts w:ascii="Arial" w:hAnsi="Arial" w:cs="Arial"/>
        </w:rPr>
        <w:t xml:space="preserve"> </w:t>
      </w:r>
      <w:r w:rsidR="00B20545">
        <w:rPr>
          <w:rFonts w:ascii="Arial" w:hAnsi="Arial" w:cs="Arial"/>
        </w:rPr>
        <w:t>The University</w:t>
      </w:r>
      <w:r w:rsidR="004E386C">
        <w:rPr>
          <w:rFonts w:ascii="Arial" w:hAnsi="Arial" w:cs="Arial"/>
        </w:rPr>
        <w:t>’s</w:t>
      </w:r>
      <w:r w:rsidR="00B20545">
        <w:rPr>
          <w:rFonts w:ascii="Arial" w:hAnsi="Arial" w:cs="Arial"/>
        </w:rPr>
        <w:t xml:space="preserve"> Security team is also responsible for the security of University sites where the security service may be provided by a third party.</w:t>
      </w:r>
    </w:p>
    <w:p w14:paraId="3DC6D16B" w14:textId="77777777" w:rsidR="004E386C" w:rsidRDefault="004E386C" w:rsidP="00E93441">
      <w:pPr>
        <w:spacing w:after="0" w:line="360" w:lineRule="auto"/>
        <w:ind w:left="720" w:hanging="720"/>
        <w:rPr>
          <w:rFonts w:ascii="Arial" w:hAnsi="Arial" w:cs="Arial"/>
        </w:rPr>
      </w:pPr>
    </w:p>
    <w:p w14:paraId="74FB24A9" w14:textId="5657186D" w:rsidR="0009103A" w:rsidRDefault="00E93441" w:rsidP="00E9344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0545">
        <w:rPr>
          <w:rFonts w:ascii="Arial" w:hAnsi="Arial" w:cs="Arial"/>
        </w:rPr>
        <w:t>The University estate encompasses</w:t>
      </w:r>
      <w:r w:rsidR="0009103A">
        <w:rPr>
          <w:rFonts w:ascii="Arial" w:hAnsi="Arial" w:cs="Arial"/>
        </w:rPr>
        <w:t>:</w:t>
      </w:r>
    </w:p>
    <w:p w14:paraId="61BA5610" w14:textId="77777777" w:rsidR="001A6253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All University managed car parks</w:t>
      </w:r>
    </w:p>
    <w:p w14:paraId="44848897" w14:textId="77777777" w:rsidR="00B53456" w:rsidRPr="0009103A" w:rsidRDefault="00E26192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Peel P</w:t>
      </w:r>
      <w:r w:rsidR="0009103A" w:rsidRPr="0009103A">
        <w:rPr>
          <w:rFonts w:ascii="Arial" w:hAnsi="Arial" w:cs="Arial"/>
        </w:rPr>
        <w:t>ark campus</w:t>
      </w:r>
      <w:r w:rsidR="008D680A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excluding the Halls of Residence</w:t>
      </w:r>
    </w:p>
    <w:p w14:paraId="2B78EE76" w14:textId="77777777" w:rsidR="0009103A" w:rsidRDefault="00032D9E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Frederick Road </w:t>
      </w:r>
      <w:r w:rsidR="0009103A" w:rsidRPr="0009103A">
        <w:rPr>
          <w:rFonts w:ascii="Arial" w:hAnsi="Arial" w:cs="Arial"/>
        </w:rPr>
        <w:t xml:space="preserve">campus (also known as </w:t>
      </w:r>
      <w:r w:rsidRPr="0009103A">
        <w:rPr>
          <w:rFonts w:ascii="Arial" w:hAnsi="Arial" w:cs="Arial"/>
        </w:rPr>
        <w:t>Allerton</w:t>
      </w:r>
      <w:r w:rsidR="0009103A" w:rsidRPr="0009103A">
        <w:rPr>
          <w:rFonts w:ascii="Arial" w:hAnsi="Arial" w:cs="Arial"/>
        </w:rPr>
        <w:t>)</w:t>
      </w:r>
    </w:p>
    <w:p w14:paraId="5960E408" w14:textId="77777777" w:rsidR="0072671A" w:rsidRDefault="00032D9E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Adelphi Campus</w:t>
      </w:r>
    </w:p>
    <w:p w14:paraId="7518E576" w14:textId="0F5CCB84" w:rsidR="0072671A" w:rsidRDefault="0009103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72671A">
        <w:rPr>
          <w:rFonts w:ascii="Arial" w:hAnsi="Arial" w:cs="Arial"/>
        </w:rPr>
        <w:t>Media City UK</w:t>
      </w:r>
    </w:p>
    <w:p w14:paraId="75F85207" w14:textId="77777777" w:rsidR="004E386C" w:rsidRPr="0072671A" w:rsidRDefault="004E386C" w:rsidP="00E93441">
      <w:pPr>
        <w:pStyle w:val="ListParagraph"/>
        <w:spacing w:after="0" w:line="360" w:lineRule="auto"/>
        <w:ind w:left="1134"/>
        <w:rPr>
          <w:rFonts w:ascii="Arial" w:hAnsi="Arial" w:cs="Arial"/>
        </w:rPr>
      </w:pPr>
    </w:p>
    <w:p w14:paraId="5727E8E9" w14:textId="1407EDF6" w:rsidR="0009103A" w:rsidRDefault="00E93441" w:rsidP="00E93441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6192" w:rsidRPr="0072671A">
        <w:rPr>
          <w:rFonts w:ascii="Arial" w:hAnsi="Arial" w:cs="Arial"/>
        </w:rPr>
        <w:t xml:space="preserve">The Campus Security Policy does not </w:t>
      </w:r>
      <w:r w:rsidR="00352A16">
        <w:rPr>
          <w:rFonts w:ascii="Arial" w:hAnsi="Arial" w:cs="Arial"/>
        </w:rPr>
        <w:t>cover</w:t>
      </w:r>
      <w:r w:rsidR="0072671A" w:rsidRPr="0072671A">
        <w:rPr>
          <w:rFonts w:ascii="Arial" w:hAnsi="Arial" w:cs="Arial"/>
        </w:rPr>
        <w:t xml:space="preserve"> </w:t>
      </w:r>
      <w:r w:rsidR="0009103A" w:rsidRPr="0072671A">
        <w:rPr>
          <w:rFonts w:ascii="Arial" w:hAnsi="Arial" w:cs="Arial"/>
        </w:rPr>
        <w:t>security</w:t>
      </w:r>
      <w:r w:rsidR="00E26192" w:rsidRPr="0072671A">
        <w:rPr>
          <w:rFonts w:ascii="Arial" w:hAnsi="Arial" w:cs="Arial"/>
        </w:rPr>
        <w:t xml:space="preserve"> within the Halls of Residence</w:t>
      </w:r>
      <w:r w:rsidR="00352A16">
        <w:rPr>
          <w:rFonts w:ascii="Arial" w:hAnsi="Arial" w:cs="Arial"/>
        </w:rPr>
        <w:t xml:space="preserve">, which are </w:t>
      </w:r>
      <w:r w:rsidR="00E26192" w:rsidRPr="0072671A">
        <w:rPr>
          <w:rFonts w:ascii="Arial" w:hAnsi="Arial" w:cs="Arial"/>
        </w:rPr>
        <w:t>owned and managed by the University Accommodation partne</w:t>
      </w:r>
      <w:r w:rsidR="00B20545" w:rsidRPr="0072671A">
        <w:rPr>
          <w:rFonts w:ascii="Arial" w:hAnsi="Arial" w:cs="Arial"/>
        </w:rPr>
        <w:t>r Campus Living Villages (CLV)</w:t>
      </w:r>
      <w:r w:rsidR="00032D9E" w:rsidRPr="0072671A">
        <w:rPr>
          <w:rFonts w:ascii="Arial" w:hAnsi="Arial" w:cs="Arial"/>
        </w:rPr>
        <w:t>.</w:t>
      </w:r>
    </w:p>
    <w:p w14:paraId="311F1507" w14:textId="4B892B0E" w:rsidR="001940BC" w:rsidRDefault="00E93441" w:rsidP="00E93441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1940BC">
        <w:rPr>
          <w:rFonts w:ascii="Arial" w:hAnsi="Arial" w:cs="Arial"/>
        </w:rPr>
        <w:t>The security of p</w:t>
      </w:r>
      <w:r w:rsidR="001940BC" w:rsidRPr="00530434">
        <w:rPr>
          <w:rFonts w:ascii="Arial" w:hAnsi="Arial" w:cs="Arial"/>
        </w:rPr>
        <w:t xml:space="preserve">ersonal property remains an individual’s own responsibility (whether </w:t>
      </w:r>
      <w:r w:rsidR="00AF12C9">
        <w:rPr>
          <w:rFonts w:ascii="Arial" w:hAnsi="Arial" w:cs="Arial"/>
        </w:rPr>
        <w:t>s</w:t>
      </w:r>
      <w:r w:rsidR="001940BC" w:rsidRPr="00530434">
        <w:rPr>
          <w:rFonts w:ascii="Arial" w:hAnsi="Arial" w:cs="Arial"/>
        </w:rPr>
        <w:t xml:space="preserve">tudent, </w:t>
      </w:r>
      <w:r w:rsidR="00AF12C9">
        <w:rPr>
          <w:rFonts w:ascii="Arial" w:hAnsi="Arial" w:cs="Arial"/>
        </w:rPr>
        <w:t>s</w:t>
      </w:r>
      <w:r w:rsidR="001940BC" w:rsidRPr="00530434">
        <w:rPr>
          <w:rFonts w:ascii="Arial" w:hAnsi="Arial" w:cs="Arial"/>
        </w:rPr>
        <w:t xml:space="preserve">taff, </w:t>
      </w:r>
      <w:r w:rsidR="00AF12C9">
        <w:rPr>
          <w:rFonts w:ascii="Arial" w:hAnsi="Arial" w:cs="Arial"/>
        </w:rPr>
        <w:t>v</w:t>
      </w:r>
      <w:r w:rsidR="001940BC" w:rsidRPr="00530434">
        <w:rPr>
          <w:rFonts w:ascii="Arial" w:hAnsi="Arial" w:cs="Arial"/>
        </w:rPr>
        <w:t xml:space="preserve">isitor or </w:t>
      </w:r>
      <w:r w:rsidR="00AF12C9">
        <w:rPr>
          <w:rFonts w:ascii="Arial" w:hAnsi="Arial" w:cs="Arial"/>
        </w:rPr>
        <w:t>c</w:t>
      </w:r>
      <w:r w:rsidR="001940BC" w:rsidRPr="00530434">
        <w:rPr>
          <w:rFonts w:ascii="Arial" w:hAnsi="Arial" w:cs="Arial"/>
        </w:rPr>
        <w:t>ontractor).</w:t>
      </w:r>
      <w:r w:rsidR="001940BC">
        <w:rPr>
          <w:rFonts w:ascii="Arial" w:hAnsi="Arial" w:cs="Arial"/>
        </w:rPr>
        <w:t xml:space="preserve"> </w:t>
      </w:r>
    </w:p>
    <w:p w14:paraId="3A6DAFA1" w14:textId="77777777" w:rsidR="004E386C" w:rsidRPr="0072671A" w:rsidRDefault="004E386C" w:rsidP="00E93441">
      <w:pPr>
        <w:spacing w:after="0" w:line="360" w:lineRule="auto"/>
        <w:rPr>
          <w:rFonts w:ascii="Arial" w:hAnsi="Arial" w:cs="Arial"/>
        </w:rPr>
      </w:pPr>
    </w:p>
    <w:p w14:paraId="107673FB" w14:textId="0F3BF8F2" w:rsidR="00C93732" w:rsidRDefault="00E93441" w:rsidP="00E93441">
      <w:pPr>
        <w:pStyle w:val="ListParagraph"/>
        <w:numPr>
          <w:ilvl w:val="0"/>
          <w:numId w:val="4"/>
        </w:numPr>
        <w:tabs>
          <w:tab w:val="clear" w:pos="390"/>
          <w:tab w:val="left" w:pos="567"/>
          <w:tab w:val="left" w:pos="709"/>
        </w:tabs>
        <w:spacing w:after="0" w:line="360" w:lineRule="auto"/>
        <w:ind w:left="567" w:hanging="56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0302C">
        <w:rPr>
          <w:rFonts w:ascii="Arial" w:hAnsi="Arial" w:cs="Arial"/>
          <w:b/>
        </w:rPr>
        <w:t>Policy Statements</w:t>
      </w:r>
    </w:p>
    <w:p w14:paraId="2B4C0DC5" w14:textId="0E491554" w:rsidR="00C93732" w:rsidRPr="00E93441" w:rsidRDefault="00E93441" w:rsidP="00E93441">
      <w:pPr>
        <w:pStyle w:val="ListParagraph"/>
        <w:numPr>
          <w:ilvl w:val="1"/>
          <w:numId w:val="4"/>
        </w:numPr>
        <w:spacing w:after="0" w:line="360" w:lineRule="auto"/>
        <w:ind w:left="1111" w:hanging="39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1695" w:rsidRPr="00E93441">
        <w:rPr>
          <w:rFonts w:ascii="Arial" w:hAnsi="Arial" w:cs="Arial"/>
        </w:rPr>
        <w:t>The University is committed to ensuring, as far as is reasonable</w:t>
      </w:r>
      <w:r w:rsidR="001A6253" w:rsidRPr="00E93441">
        <w:rPr>
          <w:rFonts w:ascii="Arial" w:hAnsi="Arial" w:cs="Arial"/>
        </w:rPr>
        <w:t xml:space="preserve"> and practicable</w:t>
      </w:r>
      <w:r w:rsidR="00A61695" w:rsidRPr="00E93441">
        <w:rPr>
          <w:rFonts w:ascii="Arial" w:hAnsi="Arial" w:cs="Arial"/>
        </w:rPr>
        <w:t>, the security and safety of all students, staff, visitors and contractors whilst using and accessing the University estate.</w:t>
      </w:r>
    </w:p>
    <w:p w14:paraId="5CDC44E1" w14:textId="77777777" w:rsidR="004E386C" w:rsidRPr="0031065E" w:rsidRDefault="004E386C" w:rsidP="00E93441">
      <w:pPr>
        <w:pStyle w:val="ListParagraph"/>
        <w:spacing w:after="0" w:line="360" w:lineRule="auto"/>
        <w:ind w:left="567"/>
        <w:contextualSpacing w:val="0"/>
        <w:rPr>
          <w:rFonts w:ascii="Arial" w:hAnsi="Arial" w:cs="Arial"/>
        </w:rPr>
      </w:pPr>
    </w:p>
    <w:p w14:paraId="1FB91124" w14:textId="30408B22" w:rsidR="00357B1F" w:rsidRDefault="00A61695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 w:rsidRPr="0031065E">
        <w:rPr>
          <w:rFonts w:ascii="Arial" w:hAnsi="Arial" w:cs="Arial"/>
        </w:rPr>
        <w:t xml:space="preserve">The Estates </w:t>
      </w:r>
      <w:r w:rsidR="004736A9">
        <w:rPr>
          <w:rFonts w:ascii="Arial" w:hAnsi="Arial" w:cs="Arial"/>
        </w:rPr>
        <w:t xml:space="preserve">&amp; </w:t>
      </w:r>
      <w:r w:rsidR="00B62828">
        <w:rPr>
          <w:rFonts w:ascii="Arial" w:hAnsi="Arial" w:cs="Arial"/>
        </w:rPr>
        <w:t>Facilities</w:t>
      </w:r>
      <w:r w:rsidRPr="0031065E">
        <w:rPr>
          <w:rFonts w:ascii="Arial" w:hAnsi="Arial" w:cs="Arial"/>
        </w:rPr>
        <w:t xml:space="preserve"> (E&amp;</w:t>
      </w:r>
      <w:r w:rsidR="00B62828">
        <w:rPr>
          <w:rFonts w:ascii="Arial" w:hAnsi="Arial" w:cs="Arial"/>
        </w:rPr>
        <w:t>F</w:t>
      </w:r>
      <w:r w:rsidRPr="0031065E">
        <w:rPr>
          <w:rFonts w:ascii="Arial" w:hAnsi="Arial" w:cs="Arial"/>
        </w:rPr>
        <w:t xml:space="preserve">) Security Team is </w:t>
      </w:r>
      <w:r w:rsidR="00352A16">
        <w:rPr>
          <w:rFonts w:ascii="Arial" w:hAnsi="Arial" w:cs="Arial"/>
        </w:rPr>
        <w:t>tasked with</w:t>
      </w:r>
      <w:r w:rsidRPr="0031065E">
        <w:rPr>
          <w:rFonts w:ascii="Arial" w:hAnsi="Arial" w:cs="Arial"/>
        </w:rPr>
        <w:t xml:space="preserve"> providing a safe and secure en</w:t>
      </w:r>
      <w:r w:rsidR="00357B1F">
        <w:rPr>
          <w:rFonts w:ascii="Arial" w:hAnsi="Arial" w:cs="Arial"/>
        </w:rPr>
        <w:t>vironment for all campus users.</w:t>
      </w:r>
      <w:r w:rsidR="00AF12C9">
        <w:rPr>
          <w:rFonts w:ascii="Arial" w:hAnsi="Arial" w:cs="Arial"/>
        </w:rPr>
        <w:t xml:space="preserve"> </w:t>
      </w:r>
      <w:r w:rsidR="00357B1F">
        <w:rPr>
          <w:rFonts w:ascii="Arial" w:hAnsi="Arial" w:cs="Arial"/>
        </w:rPr>
        <w:t xml:space="preserve"> The </w:t>
      </w:r>
      <w:r w:rsidR="00357B1F" w:rsidRPr="00357B1F">
        <w:rPr>
          <w:rFonts w:ascii="Arial" w:hAnsi="Arial" w:cs="Arial"/>
        </w:rPr>
        <w:t>University</w:t>
      </w:r>
      <w:r w:rsidR="00AF12C9">
        <w:rPr>
          <w:rFonts w:ascii="Arial" w:hAnsi="Arial" w:cs="Arial"/>
        </w:rPr>
        <w:t>’s</w:t>
      </w:r>
      <w:r w:rsidR="00357B1F" w:rsidRPr="00357B1F">
        <w:rPr>
          <w:rFonts w:ascii="Arial" w:hAnsi="Arial" w:cs="Arial"/>
        </w:rPr>
        <w:t xml:space="preserve"> Security </w:t>
      </w:r>
      <w:r w:rsidR="00AF12C9">
        <w:rPr>
          <w:rFonts w:ascii="Arial" w:hAnsi="Arial" w:cs="Arial"/>
        </w:rPr>
        <w:t>t</w:t>
      </w:r>
      <w:r w:rsidR="00357B1F">
        <w:rPr>
          <w:rFonts w:ascii="Arial" w:hAnsi="Arial" w:cs="Arial"/>
        </w:rPr>
        <w:t xml:space="preserve">eam </w:t>
      </w:r>
      <w:r w:rsidR="00357B1F" w:rsidRPr="00357B1F">
        <w:rPr>
          <w:rFonts w:ascii="Arial" w:hAnsi="Arial" w:cs="Arial"/>
        </w:rPr>
        <w:t>provides security advice and guidance on a regular basis.</w:t>
      </w:r>
    </w:p>
    <w:p w14:paraId="583BBD32" w14:textId="77777777" w:rsidR="00A70B84" w:rsidRPr="00A70B84" w:rsidRDefault="00A70B84" w:rsidP="00E93441">
      <w:pPr>
        <w:pStyle w:val="ListParagraph"/>
        <w:spacing w:after="0"/>
        <w:rPr>
          <w:rFonts w:ascii="Arial" w:hAnsi="Arial" w:cs="Arial"/>
        </w:rPr>
      </w:pPr>
    </w:p>
    <w:p w14:paraId="19D34C00" w14:textId="1251E55E" w:rsidR="00357B1F" w:rsidRDefault="00DD25FA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Students, </w:t>
      </w:r>
      <w:r w:rsidR="00AF12C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taff and </w:t>
      </w:r>
      <w:r w:rsidR="00AF12C9">
        <w:rPr>
          <w:rFonts w:ascii="Arial" w:hAnsi="Arial" w:cs="Arial"/>
        </w:rPr>
        <w:t>c</w:t>
      </w:r>
      <w:r>
        <w:rPr>
          <w:rFonts w:ascii="Arial" w:hAnsi="Arial" w:cs="Arial"/>
        </w:rPr>
        <w:t>ontractors must all</w:t>
      </w:r>
      <w:r w:rsidR="00357B1F">
        <w:rPr>
          <w:rFonts w:ascii="Arial" w:hAnsi="Arial" w:cs="Arial"/>
        </w:rPr>
        <w:t xml:space="preserve"> fulfil a role in promoting and maintaining a secure environment through using and displaying their ID cards and reporting / challenging suspicious activity</w:t>
      </w:r>
      <w:r w:rsidR="00E4546B">
        <w:rPr>
          <w:rFonts w:ascii="Arial" w:hAnsi="Arial" w:cs="Arial"/>
        </w:rPr>
        <w:t xml:space="preserve"> to Maxwell Security Hub</w:t>
      </w:r>
      <w:r w:rsidR="00357B1F">
        <w:rPr>
          <w:rFonts w:ascii="Arial" w:hAnsi="Arial" w:cs="Arial"/>
        </w:rPr>
        <w:t>.</w:t>
      </w:r>
      <w:r w:rsidR="00352A16">
        <w:rPr>
          <w:rFonts w:ascii="Arial" w:hAnsi="Arial" w:cs="Arial"/>
        </w:rPr>
        <w:t xml:space="preserve"> </w:t>
      </w:r>
      <w:r w:rsidR="00AF12C9">
        <w:rPr>
          <w:rFonts w:ascii="Arial" w:hAnsi="Arial" w:cs="Arial"/>
        </w:rPr>
        <w:t xml:space="preserve"> </w:t>
      </w:r>
      <w:r w:rsidR="00352A16">
        <w:rPr>
          <w:rFonts w:ascii="Arial" w:hAnsi="Arial" w:cs="Arial"/>
        </w:rPr>
        <w:t xml:space="preserve">Students, </w:t>
      </w:r>
      <w:r w:rsidR="00AF12C9">
        <w:rPr>
          <w:rFonts w:ascii="Arial" w:hAnsi="Arial" w:cs="Arial"/>
        </w:rPr>
        <w:t>s</w:t>
      </w:r>
      <w:r w:rsidR="00352A16">
        <w:rPr>
          <w:rFonts w:ascii="Arial" w:hAnsi="Arial" w:cs="Arial"/>
        </w:rPr>
        <w:t xml:space="preserve">taff and </w:t>
      </w:r>
      <w:r w:rsidR="00AF12C9">
        <w:rPr>
          <w:rFonts w:ascii="Arial" w:hAnsi="Arial" w:cs="Arial"/>
        </w:rPr>
        <w:t>c</w:t>
      </w:r>
      <w:r w:rsidR="00352A16">
        <w:rPr>
          <w:rFonts w:ascii="Arial" w:hAnsi="Arial" w:cs="Arial"/>
        </w:rPr>
        <w:t xml:space="preserve">ontractors should take all reasonable measures to ensure their own personal safety and security. </w:t>
      </w:r>
      <w:r w:rsidR="00AF12C9">
        <w:rPr>
          <w:rFonts w:ascii="Arial" w:hAnsi="Arial" w:cs="Arial"/>
        </w:rPr>
        <w:t xml:space="preserve"> </w:t>
      </w:r>
      <w:r w:rsidR="00352A16">
        <w:rPr>
          <w:rFonts w:ascii="Arial" w:hAnsi="Arial" w:cs="Arial"/>
        </w:rPr>
        <w:t>They are also responsible for their own personal property and should never leave valuables (such as phones, money or IT equipment) unattended.</w:t>
      </w:r>
    </w:p>
    <w:p w14:paraId="6AD90A35" w14:textId="77777777" w:rsidR="00AF12C9" w:rsidRDefault="00AF12C9" w:rsidP="00E93441">
      <w:pPr>
        <w:pStyle w:val="ListParagraph"/>
        <w:spacing w:after="0" w:line="360" w:lineRule="auto"/>
        <w:ind w:left="567"/>
        <w:contextualSpacing w:val="0"/>
        <w:rPr>
          <w:rFonts w:ascii="Arial" w:hAnsi="Arial" w:cs="Arial"/>
        </w:rPr>
      </w:pPr>
    </w:p>
    <w:p w14:paraId="5A175F22" w14:textId="21CF7DE9" w:rsidR="00E4546B" w:rsidRDefault="00E4546B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Deans of School and Directors of Professional Services have a key role in promoting security within their own area to protect their people, information and assets</w:t>
      </w:r>
      <w:r w:rsidR="00B62828">
        <w:rPr>
          <w:rFonts w:ascii="Arial" w:hAnsi="Arial" w:cs="Arial"/>
        </w:rPr>
        <w:t>, including the security of those travelling on University business</w:t>
      </w:r>
      <w:r>
        <w:rPr>
          <w:rFonts w:ascii="Arial" w:hAnsi="Arial" w:cs="Arial"/>
        </w:rPr>
        <w:t xml:space="preserve">. </w:t>
      </w:r>
      <w:r w:rsidR="00AF1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They are responsible for the security in their area (in liaison with the Security Team) but can delegate responsibility for routine tasks to a nominated individual in their team.</w:t>
      </w:r>
    </w:p>
    <w:p w14:paraId="0B8B1BDC" w14:textId="77777777" w:rsidR="00AF12C9" w:rsidRPr="00AF12C9" w:rsidRDefault="00AF12C9" w:rsidP="00E93441">
      <w:pPr>
        <w:pStyle w:val="ListParagraph"/>
        <w:spacing w:after="0" w:line="360" w:lineRule="auto"/>
        <w:rPr>
          <w:rFonts w:ascii="Arial" w:hAnsi="Arial" w:cs="Arial"/>
        </w:rPr>
      </w:pPr>
    </w:p>
    <w:p w14:paraId="4DA991F6" w14:textId="2DED0B33" w:rsidR="0031065E" w:rsidRDefault="00357B1F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 w:rsidRPr="00357B1F">
        <w:rPr>
          <w:rFonts w:ascii="Arial" w:hAnsi="Arial" w:cs="Arial"/>
        </w:rPr>
        <w:t xml:space="preserve">The </w:t>
      </w:r>
      <w:r w:rsidR="00FD5514" w:rsidRPr="00357B1F">
        <w:rPr>
          <w:rFonts w:ascii="Arial" w:hAnsi="Arial" w:cs="Arial"/>
        </w:rPr>
        <w:t xml:space="preserve">University’s view is that the </w:t>
      </w:r>
      <w:r w:rsidR="00AF12C9">
        <w:rPr>
          <w:rFonts w:ascii="Arial" w:hAnsi="Arial" w:cs="Arial"/>
        </w:rPr>
        <w:t>C</w:t>
      </w:r>
      <w:r w:rsidR="00FD5514" w:rsidRPr="00357B1F">
        <w:rPr>
          <w:rFonts w:ascii="Arial" w:hAnsi="Arial" w:cs="Arial"/>
        </w:rPr>
        <w:t>ampus should be an open and welcoming environment with areas unavailable or secure where and when the need arises.</w:t>
      </w:r>
      <w:r w:rsidRPr="00357B1F">
        <w:rPr>
          <w:rFonts w:ascii="Arial" w:hAnsi="Arial" w:cs="Arial"/>
        </w:rPr>
        <w:t xml:space="preserve"> </w:t>
      </w:r>
      <w:r w:rsidR="00AF12C9">
        <w:rPr>
          <w:rFonts w:ascii="Arial" w:hAnsi="Arial" w:cs="Arial"/>
        </w:rPr>
        <w:t xml:space="preserve"> </w:t>
      </w:r>
      <w:r w:rsidR="005F0EDB" w:rsidRPr="00357B1F">
        <w:rPr>
          <w:rFonts w:ascii="Arial" w:hAnsi="Arial" w:cs="Arial"/>
        </w:rPr>
        <w:t xml:space="preserve">Security measures </w:t>
      </w:r>
      <w:r w:rsidR="00C25F75" w:rsidRPr="00357B1F">
        <w:rPr>
          <w:rFonts w:ascii="Arial" w:hAnsi="Arial" w:cs="Arial"/>
        </w:rPr>
        <w:t>are</w:t>
      </w:r>
      <w:r w:rsidR="005F0EDB" w:rsidRPr="00357B1F">
        <w:rPr>
          <w:rFonts w:ascii="Arial" w:hAnsi="Arial" w:cs="Arial"/>
        </w:rPr>
        <w:t xml:space="preserve"> implemented in </w:t>
      </w:r>
      <w:r w:rsidR="00EC01C0" w:rsidRPr="00357B1F">
        <w:rPr>
          <w:rFonts w:ascii="Arial" w:hAnsi="Arial" w:cs="Arial"/>
        </w:rPr>
        <w:t xml:space="preserve">accordance with the Campus Plan, available resources and most importantly in </w:t>
      </w:r>
      <w:r w:rsidR="005F0EDB" w:rsidRPr="00357B1F">
        <w:rPr>
          <w:rFonts w:ascii="Arial" w:hAnsi="Arial" w:cs="Arial"/>
        </w:rPr>
        <w:t>proportion to the assessed risk and threats to the University</w:t>
      </w:r>
      <w:r w:rsidR="00C25F75" w:rsidRPr="00357B1F">
        <w:rPr>
          <w:rFonts w:ascii="Arial" w:hAnsi="Arial" w:cs="Arial"/>
        </w:rPr>
        <w:t>, its people, assets and information</w:t>
      </w:r>
      <w:r w:rsidR="005F0EDB" w:rsidRPr="00357B1F">
        <w:rPr>
          <w:rFonts w:ascii="Arial" w:hAnsi="Arial" w:cs="Arial"/>
        </w:rPr>
        <w:t xml:space="preserve">. </w:t>
      </w:r>
      <w:r w:rsidR="00EC01C0" w:rsidRPr="00357B1F">
        <w:rPr>
          <w:rFonts w:ascii="Arial" w:hAnsi="Arial" w:cs="Arial"/>
        </w:rPr>
        <w:t xml:space="preserve">These threats may include vandalism, theft, </w:t>
      </w:r>
      <w:r w:rsidR="00FD5514" w:rsidRPr="00357B1F">
        <w:rPr>
          <w:rFonts w:ascii="Arial" w:hAnsi="Arial" w:cs="Arial"/>
        </w:rPr>
        <w:t xml:space="preserve">intentional and </w:t>
      </w:r>
      <w:r w:rsidR="00EC01C0" w:rsidRPr="00357B1F">
        <w:rPr>
          <w:rFonts w:ascii="Arial" w:hAnsi="Arial" w:cs="Arial"/>
        </w:rPr>
        <w:t>accidental damage, natural disaster, violent incidents, terrorism and other non-traditional threats.</w:t>
      </w:r>
    </w:p>
    <w:p w14:paraId="3E97B230" w14:textId="77777777" w:rsidR="00AF12C9" w:rsidRPr="00AF12C9" w:rsidRDefault="00AF12C9" w:rsidP="00E93441">
      <w:pPr>
        <w:pStyle w:val="ListParagraph"/>
        <w:spacing w:after="0" w:line="360" w:lineRule="auto"/>
        <w:rPr>
          <w:rFonts w:ascii="Arial" w:hAnsi="Arial" w:cs="Arial"/>
        </w:rPr>
      </w:pPr>
    </w:p>
    <w:p w14:paraId="7D5178CF" w14:textId="332D31F5" w:rsidR="0031065E" w:rsidRDefault="0031065E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 w:rsidRPr="0031065E">
        <w:rPr>
          <w:rFonts w:ascii="Arial" w:hAnsi="Arial" w:cs="Arial"/>
        </w:rPr>
        <w:t>Members of the Security Team will receive training and certification appropriate to their role, including regular refresher training.</w:t>
      </w:r>
    </w:p>
    <w:p w14:paraId="3959217E" w14:textId="77777777" w:rsidR="00E93441" w:rsidRDefault="00E93441" w:rsidP="00E93441">
      <w:pPr>
        <w:pStyle w:val="ListParagraph"/>
        <w:spacing w:after="0" w:line="360" w:lineRule="auto"/>
        <w:rPr>
          <w:rFonts w:ascii="Arial" w:hAnsi="Arial" w:cs="Arial"/>
        </w:rPr>
        <w:sectPr w:rsidR="00E93441" w:rsidSect="00C93732">
          <w:pgSz w:w="11906" w:h="16838"/>
          <w:pgMar w:top="1247" w:right="794" w:bottom="1361" w:left="794" w:header="709" w:footer="709" w:gutter="0"/>
          <w:cols w:space="708"/>
          <w:docGrid w:linePitch="360"/>
        </w:sectPr>
      </w:pPr>
    </w:p>
    <w:p w14:paraId="70D848EA" w14:textId="236373AB" w:rsidR="00AF12C9" w:rsidRPr="00AF12C9" w:rsidRDefault="00AF12C9" w:rsidP="00E93441">
      <w:pPr>
        <w:pStyle w:val="ListParagraph"/>
        <w:spacing w:after="0" w:line="360" w:lineRule="auto"/>
        <w:rPr>
          <w:rFonts w:ascii="Arial" w:hAnsi="Arial" w:cs="Arial"/>
        </w:rPr>
      </w:pPr>
    </w:p>
    <w:p w14:paraId="3994935D" w14:textId="6544A854" w:rsidR="0022070A" w:rsidRDefault="00EC01C0" w:rsidP="00E93441">
      <w:pPr>
        <w:pStyle w:val="ListParagraph"/>
        <w:numPr>
          <w:ilvl w:val="1"/>
          <w:numId w:val="4"/>
        </w:numPr>
        <w:spacing w:after="0" w:line="360" w:lineRule="auto"/>
        <w:rPr>
          <w:rFonts w:ascii="Arial" w:hAnsi="Arial" w:cs="Arial"/>
        </w:rPr>
      </w:pPr>
      <w:r w:rsidRPr="0031065E">
        <w:rPr>
          <w:rFonts w:ascii="Arial" w:hAnsi="Arial" w:cs="Arial"/>
        </w:rPr>
        <w:t xml:space="preserve">The Security </w:t>
      </w:r>
      <w:r w:rsidR="00531E0D" w:rsidRPr="0031065E">
        <w:rPr>
          <w:rFonts w:ascii="Arial" w:hAnsi="Arial" w:cs="Arial"/>
        </w:rPr>
        <w:t>teamwork</w:t>
      </w:r>
      <w:r w:rsidRPr="0031065E">
        <w:rPr>
          <w:rFonts w:ascii="Arial" w:hAnsi="Arial" w:cs="Arial"/>
        </w:rPr>
        <w:t xml:space="preserve"> in liaison with relevant University</w:t>
      </w:r>
      <w:r w:rsidR="00AF12C9">
        <w:rPr>
          <w:rFonts w:ascii="Arial" w:hAnsi="Arial" w:cs="Arial"/>
        </w:rPr>
        <w:t>’s</w:t>
      </w:r>
      <w:r w:rsidRPr="0031065E">
        <w:rPr>
          <w:rFonts w:ascii="Arial" w:hAnsi="Arial" w:cs="Arial"/>
        </w:rPr>
        <w:t xml:space="preserve"> Departments and Schools to implement a defence in depth approach </w:t>
      </w:r>
      <w:r w:rsidR="00423840" w:rsidRPr="0031065E">
        <w:rPr>
          <w:rFonts w:ascii="Arial" w:hAnsi="Arial" w:cs="Arial"/>
        </w:rPr>
        <w:t>to reduce</w:t>
      </w:r>
      <w:r w:rsidR="0072671A">
        <w:rPr>
          <w:rFonts w:ascii="Arial" w:hAnsi="Arial" w:cs="Arial"/>
        </w:rPr>
        <w:t xml:space="preserve"> </w:t>
      </w:r>
      <w:r w:rsidR="00423840" w:rsidRPr="0031065E">
        <w:rPr>
          <w:rFonts w:ascii="Arial" w:hAnsi="Arial" w:cs="Arial"/>
        </w:rPr>
        <w:t xml:space="preserve">unauthorised access to </w:t>
      </w:r>
      <w:r w:rsidR="0072671A">
        <w:rPr>
          <w:rFonts w:ascii="Arial" w:hAnsi="Arial" w:cs="Arial"/>
        </w:rPr>
        <w:t xml:space="preserve">secure areas of the </w:t>
      </w:r>
      <w:r w:rsidR="00423840" w:rsidRPr="0031065E">
        <w:rPr>
          <w:rFonts w:ascii="Arial" w:hAnsi="Arial" w:cs="Arial"/>
        </w:rPr>
        <w:t xml:space="preserve">University </w:t>
      </w:r>
      <w:r w:rsidR="0072671A">
        <w:rPr>
          <w:rFonts w:ascii="Arial" w:hAnsi="Arial" w:cs="Arial"/>
        </w:rPr>
        <w:t>estate</w:t>
      </w:r>
      <w:r w:rsidR="00423840" w:rsidRPr="0031065E">
        <w:rPr>
          <w:rFonts w:ascii="Arial" w:hAnsi="Arial" w:cs="Arial"/>
        </w:rPr>
        <w:t>, and where necessary to take additional security measure</w:t>
      </w:r>
      <w:r w:rsidR="0072671A">
        <w:rPr>
          <w:rFonts w:ascii="Arial" w:hAnsi="Arial" w:cs="Arial"/>
        </w:rPr>
        <w:t>s</w:t>
      </w:r>
      <w:r w:rsidR="00423840" w:rsidRPr="0031065E">
        <w:rPr>
          <w:rFonts w:ascii="Arial" w:hAnsi="Arial" w:cs="Arial"/>
        </w:rPr>
        <w:t xml:space="preserve"> to protect high value assets, high risk facilities and confidential information.</w:t>
      </w:r>
      <w:r w:rsidR="00AF12C9">
        <w:rPr>
          <w:rFonts w:ascii="Arial" w:hAnsi="Arial" w:cs="Arial"/>
        </w:rPr>
        <w:t xml:space="preserve"> </w:t>
      </w:r>
      <w:r w:rsidR="00423840" w:rsidRPr="0031065E">
        <w:rPr>
          <w:rFonts w:ascii="Arial" w:hAnsi="Arial" w:cs="Arial"/>
        </w:rPr>
        <w:t xml:space="preserve"> Defence in depth implements </w:t>
      </w:r>
      <w:r w:rsidRPr="0031065E">
        <w:rPr>
          <w:rFonts w:ascii="Arial" w:hAnsi="Arial" w:cs="Arial"/>
        </w:rPr>
        <w:t xml:space="preserve">a combination of </w:t>
      </w:r>
      <w:r w:rsidR="0022070A" w:rsidRPr="0031065E">
        <w:rPr>
          <w:rFonts w:ascii="Arial" w:hAnsi="Arial" w:cs="Arial"/>
        </w:rPr>
        <w:t>physical, t</w:t>
      </w:r>
      <w:r w:rsidR="0054590A" w:rsidRPr="0031065E">
        <w:rPr>
          <w:rFonts w:ascii="Arial" w:hAnsi="Arial" w:cs="Arial"/>
        </w:rPr>
        <w:t>e</w:t>
      </w:r>
      <w:r w:rsidRPr="0031065E">
        <w:rPr>
          <w:rFonts w:ascii="Arial" w:hAnsi="Arial" w:cs="Arial"/>
        </w:rPr>
        <w:t>chnical and procedural security</w:t>
      </w:r>
      <w:r w:rsidR="00423840" w:rsidRPr="0031065E">
        <w:rPr>
          <w:rFonts w:ascii="Arial" w:hAnsi="Arial" w:cs="Arial"/>
        </w:rPr>
        <w:t xml:space="preserve"> measures and </w:t>
      </w:r>
      <w:r w:rsidRPr="0031065E">
        <w:rPr>
          <w:rFonts w:ascii="Arial" w:hAnsi="Arial" w:cs="Arial"/>
        </w:rPr>
        <w:t>includes:</w:t>
      </w:r>
    </w:p>
    <w:p w14:paraId="469A1934" w14:textId="77777777" w:rsidR="00AF12C9" w:rsidRPr="00AF12C9" w:rsidRDefault="00AF12C9" w:rsidP="00E93441">
      <w:pPr>
        <w:pStyle w:val="ListParagraph"/>
        <w:spacing w:after="0" w:line="360" w:lineRule="auto"/>
        <w:rPr>
          <w:rFonts w:ascii="Arial" w:hAnsi="Arial" w:cs="Arial"/>
        </w:rPr>
      </w:pPr>
    </w:p>
    <w:p w14:paraId="13E61B7F" w14:textId="54FE4193" w:rsidR="008D680A" w:rsidRDefault="00531E0D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8D680A">
        <w:rPr>
          <w:rFonts w:ascii="Arial" w:hAnsi="Arial" w:cs="Arial"/>
        </w:rPr>
        <w:t>24-</w:t>
      </w:r>
      <w:r w:rsidR="00AF12C9">
        <w:rPr>
          <w:rFonts w:ascii="Arial" w:hAnsi="Arial" w:cs="Arial"/>
        </w:rPr>
        <w:t>H</w:t>
      </w:r>
      <w:r w:rsidRPr="008D680A">
        <w:rPr>
          <w:rFonts w:ascii="Arial" w:hAnsi="Arial" w:cs="Arial"/>
        </w:rPr>
        <w:t>our</w:t>
      </w:r>
      <w:r w:rsidR="0022070A" w:rsidRPr="008D680A">
        <w:rPr>
          <w:rFonts w:ascii="Arial" w:hAnsi="Arial" w:cs="Arial"/>
        </w:rPr>
        <w:t>, year-round security team who carry out regular patrol and attend incidents</w:t>
      </w:r>
      <w:r w:rsidR="008D680A" w:rsidRPr="008D680A">
        <w:rPr>
          <w:rFonts w:ascii="Arial" w:hAnsi="Arial" w:cs="Arial"/>
        </w:rPr>
        <w:t xml:space="preserve"> and alarm activations</w:t>
      </w:r>
      <w:r w:rsidR="00EC01C0">
        <w:rPr>
          <w:rFonts w:ascii="Arial" w:hAnsi="Arial" w:cs="Arial"/>
        </w:rPr>
        <w:t>, including first aid re</w:t>
      </w:r>
      <w:r w:rsidR="00C25F75">
        <w:rPr>
          <w:rFonts w:ascii="Arial" w:hAnsi="Arial" w:cs="Arial"/>
        </w:rPr>
        <w:t>s</w:t>
      </w:r>
      <w:r w:rsidR="00EC01C0">
        <w:rPr>
          <w:rFonts w:ascii="Arial" w:hAnsi="Arial" w:cs="Arial"/>
        </w:rPr>
        <w:t>ponse</w:t>
      </w:r>
    </w:p>
    <w:p w14:paraId="7DB9A043" w14:textId="77777777" w:rsidR="005D034B" w:rsidRDefault="008D680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8D680A">
        <w:rPr>
          <w:rFonts w:ascii="Arial" w:hAnsi="Arial" w:cs="Arial"/>
        </w:rPr>
        <w:t>Locking and unlocking of buildings</w:t>
      </w:r>
      <w:r>
        <w:rPr>
          <w:rFonts w:ascii="Arial" w:hAnsi="Arial" w:cs="Arial"/>
        </w:rPr>
        <w:t>,</w:t>
      </w:r>
      <w:r w:rsidR="005D034B">
        <w:rPr>
          <w:rFonts w:ascii="Arial" w:hAnsi="Arial" w:cs="Arial"/>
        </w:rPr>
        <w:t xml:space="preserve"> access to buildings out of hours</w:t>
      </w:r>
    </w:p>
    <w:p w14:paraId="55463555" w14:textId="77777777" w:rsidR="008D680A" w:rsidRPr="008D680A" w:rsidRDefault="00EC01C0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Controlling access to </w:t>
      </w:r>
      <w:r w:rsidR="005F0EDB">
        <w:rPr>
          <w:rFonts w:ascii="Arial" w:hAnsi="Arial" w:cs="Arial"/>
        </w:rPr>
        <w:t>Car park</w:t>
      </w:r>
      <w:r>
        <w:rPr>
          <w:rFonts w:ascii="Arial" w:hAnsi="Arial" w:cs="Arial"/>
        </w:rPr>
        <w:t>s</w:t>
      </w:r>
      <w:r w:rsidR="005F0EDB">
        <w:rPr>
          <w:rFonts w:ascii="Arial" w:hAnsi="Arial" w:cs="Arial"/>
        </w:rPr>
        <w:t>, Building</w:t>
      </w:r>
      <w:r>
        <w:rPr>
          <w:rFonts w:ascii="Arial" w:hAnsi="Arial" w:cs="Arial"/>
        </w:rPr>
        <w:t>s</w:t>
      </w:r>
      <w:r w:rsidR="005F0EDB">
        <w:rPr>
          <w:rFonts w:ascii="Arial" w:hAnsi="Arial" w:cs="Arial"/>
        </w:rPr>
        <w:t xml:space="preserve"> and limited access rooms </w:t>
      </w:r>
      <w:r w:rsidR="008D680A" w:rsidRPr="008D680A">
        <w:rPr>
          <w:rFonts w:ascii="Arial" w:hAnsi="Arial" w:cs="Arial"/>
        </w:rPr>
        <w:t>by means of ID card</w:t>
      </w:r>
    </w:p>
    <w:p w14:paraId="0178D5A0" w14:textId="14026AFE" w:rsidR="0022070A" w:rsidRPr="008D680A" w:rsidRDefault="0022070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8D680A">
        <w:rPr>
          <w:rFonts w:ascii="Arial" w:hAnsi="Arial" w:cs="Arial"/>
        </w:rPr>
        <w:t xml:space="preserve">CCTV monitoring across campus from the Security </w:t>
      </w:r>
      <w:r w:rsidR="00AF12C9">
        <w:rPr>
          <w:rFonts w:ascii="Arial" w:hAnsi="Arial" w:cs="Arial"/>
        </w:rPr>
        <w:t>C</w:t>
      </w:r>
      <w:r w:rsidRPr="008D680A">
        <w:rPr>
          <w:rFonts w:ascii="Arial" w:hAnsi="Arial" w:cs="Arial"/>
        </w:rPr>
        <w:t xml:space="preserve">ontrol room, in accordance with the Data Protection </w:t>
      </w:r>
      <w:r w:rsidR="00FD5514" w:rsidRPr="008D680A">
        <w:rPr>
          <w:rFonts w:ascii="Arial" w:hAnsi="Arial" w:cs="Arial"/>
        </w:rPr>
        <w:t>Act</w:t>
      </w:r>
      <w:r w:rsidR="00FD5514">
        <w:rPr>
          <w:rFonts w:ascii="Arial" w:hAnsi="Arial" w:cs="Arial"/>
        </w:rPr>
        <w:t xml:space="preserve"> </w:t>
      </w:r>
      <w:r w:rsidR="001579E4">
        <w:rPr>
          <w:rFonts w:ascii="Arial" w:hAnsi="Arial" w:cs="Arial"/>
        </w:rPr>
        <w:t>2018</w:t>
      </w:r>
      <w:r w:rsidR="00FD5514">
        <w:rPr>
          <w:rFonts w:ascii="Arial" w:hAnsi="Arial" w:cs="Arial"/>
        </w:rPr>
        <w:t xml:space="preserve"> </w:t>
      </w:r>
      <w:r w:rsidRPr="008D680A">
        <w:rPr>
          <w:rFonts w:ascii="Arial" w:hAnsi="Arial" w:cs="Arial"/>
        </w:rPr>
        <w:t xml:space="preserve">and University </w:t>
      </w:r>
      <w:r w:rsidR="001579E4">
        <w:rPr>
          <w:rFonts w:ascii="Arial" w:hAnsi="Arial" w:cs="Arial"/>
        </w:rPr>
        <w:t>General Data Protection Regulation</w:t>
      </w:r>
      <w:r w:rsidR="00FD5514">
        <w:rPr>
          <w:rFonts w:ascii="Arial" w:hAnsi="Arial" w:cs="Arial"/>
        </w:rPr>
        <w:t xml:space="preserve"> </w:t>
      </w:r>
      <w:commentRangeStart w:id="2"/>
      <w:r w:rsidR="008D680A">
        <w:rPr>
          <w:rFonts w:ascii="Arial" w:hAnsi="Arial" w:cs="Arial"/>
        </w:rPr>
        <w:t>P</w:t>
      </w:r>
      <w:r w:rsidRPr="008D680A">
        <w:rPr>
          <w:rFonts w:ascii="Arial" w:hAnsi="Arial" w:cs="Arial"/>
        </w:rPr>
        <w:t>olicy</w:t>
      </w:r>
      <w:commentRangeEnd w:id="2"/>
      <w:r w:rsidR="00356793" w:rsidRPr="00E93441">
        <w:rPr>
          <w:rFonts w:ascii="Arial" w:hAnsi="Arial" w:cs="Arial"/>
        </w:rPr>
        <w:commentReference w:id="2"/>
      </w:r>
    </w:p>
    <w:p w14:paraId="13A80324" w14:textId="3BCF50FD" w:rsidR="008D680A" w:rsidRDefault="008D680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Maintaining a</w:t>
      </w:r>
      <w:r w:rsidRPr="008D680A">
        <w:rPr>
          <w:rFonts w:ascii="Arial" w:hAnsi="Arial" w:cs="Arial"/>
        </w:rPr>
        <w:t xml:space="preserve"> central log of incident and overnight reports</w:t>
      </w:r>
      <w:r w:rsidR="00C25F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well as overseeing</w:t>
      </w:r>
      <w:r w:rsidR="00C25F75">
        <w:rPr>
          <w:rFonts w:ascii="Arial" w:hAnsi="Arial" w:cs="Arial"/>
        </w:rPr>
        <w:t xml:space="preserve"> </w:t>
      </w:r>
      <w:r w:rsidR="003F1024">
        <w:rPr>
          <w:rFonts w:ascii="Arial" w:hAnsi="Arial" w:cs="Arial"/>
        </w:rPr>
        <w:t>‘</w:t>
      </w:r>
      <w:r w:rsidR="00C25F75">
        <w:rPr>
          <w:rFonts w:ascii="Arial" w:hAnsi="Arial" w:cs="Arial"/>
        </w:rPr>
        <w:t xml:space="preserve">out of hours </w:t>
      </w:r>
      <w:r>
        <w:rPr>
          <w:rFonts w:ascii="Arial" w:hAnsi="Arial" w:cs="Arial"/>
        </w:rPr>
        <w:t xml:space="preserve">emergency </w:t>
      </w:r>
      <w:r w:rsidRPr="008D680A">
        <w:rPr>
          <w:rFonts w:ascii="Arial" w:hAnsi="Arial" w:cs="Arial"/>
        </w:rPr>
        <w:t>maintenance call-out</w:t>
      </w:r>
      <w:r>
        <w:rPr>
          <w:rFonts w:ascii="Arial" w:hAnsi="Arial" w:cs="Arial"/>
        </w:rPr>
        <w:t>s</w:t>
      </w:r>
    </w:p>
    <w:p w14:paraId="2F8D2F68" w14:textId="53DAB1CC" w:rsidR="00423840" w:rsidRDefault="00423840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Requirement for assets over a specified value to be </w:t>
      </w:r>
      <w:r w:rsidR="00AF12C9">
        <w:rPr>
          <w:rFonts w:ascii="Arial" w:hAnsi="Arial" w:cs="Arial"/>
        </w:rPr>
        <w:t>ID</w:t>
      </w:r>
      <w:r>
        <w:rPr>
          <w:rFonts w:ascii="Arial" w:hAnsi="Arial" w:cs="Arial"/>
        </w:rPr>
        <w:t xml:space="preserve"> tagged and included in an asset inventory (and regularly maintained)</w:t>
      </w:r>
    </w:p>
    <w:p w14:paraId="56607804" w14:textId="77777777" w:rsidR="00D674FC" w:rsidRDefault="00D674FC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D674FC">
        <w:rPr>
          <w:rFonts w:ascii="Arial" w:hAnsi="Arial" w:cs="Arial"/>
        </w:rPr>
        <w:t>Liaison with</w:t>
      </w:r>
      <w:r>
        <w:rPr>
          <w:rFonts w:ascii="Arial" w:hAnsi="Arial" w:cs="Arial"/>
        </w:rPr>
        <w:t xml:space="preserve"> </w:t>
      </w:r>
      <w:r w:rsidR="001940BC">
        <w:rPr>
          <w:rFonts w:ascii="Arial" w:hAnsi="Arial" w:cs="Arial"/>
        </w:rPr>
        <w:t>Police and Fire Services</w:t>
      </w:r>
      <w:r>
        <w:rPr>
          <w:rFonts w:ascii="Arial" w:hAnsi="Arial" w:cs="Arial"/>
        </w:rPr>
        <w:t xml:space="preserve"> as well as responsibility for emergency evacuation instructions</w:t>
      </w:r>
    </w:p>
    <w:p w14:paraId="4DE921BC" w14:textId="77777777" w:rsidR="007D24F4" w:rsidRDefault="007D24F4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Reporting point for safeguarding </w:t>
      </w:r>
      <w:commentRangeStart w:id="3"/>
      <w:r>
        <w:rPr>
          <w:rFonts w:ascii="Arial" w:hAnsi="Arial" w:cs="Arial"/>
        </w:rPr>
        <w:t>concerns</w:t>
      </w:r>
      <w:commentRangeEnd w:id="3"/>
      <w:r w:rsidR="00356793" w:rsidRPr="00E93441">
        <w:rPr>
          <w:rFonts w:ascii="Arial" w:hAnsi="Arial" w:cs="Arial"/>
        </w:rPr>
        <w:commentReference w:id="3"/>
      </w:r>
    </w:p>
    <w:p w14:paraId="03BFF73A" w14:textId="77777777" w:rsidR="00D674FC" w:rsidRDefault="00EC01C0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EC01C0">
        <w:rPr>
          <w:rFonts w:ascii="Arial" w:hAnsi="Arial" w:cs="Arial"/>
        </w:rPr>
        <w:t>P</w:t>
      </w:r>
      <w:r w:rsidR="00D674FC" w:rsidRPr="00EC01C0">
        <w:rPr>
          <w:rFonts w:ascii="Arial" w:hAnsi="Arial" w:cs="Arial"/>
        </w:rPr>
        <w:t>rovision of physical security risk assessment and advice</w:t>
      </w:r>
    </w:p>
    <w:p w14:paraId="767C1BF2" w14:textId="77777777" w:rsidR="001A6253" w:rsidRPr="00EC01C0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Operational lead on Prevent duty in relation to Campus Security</w:t>
      </w:r>
    </w:p>
    <w:p w14:paraId="124915BE" w14:textId="77777777" w:rsidR="00D674FC" w:rsidRPr="008D680A" w:rsidRDefault="00EC01C0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674FC">
        <w:rPr>
          <w:rFonts w:ascii="Arial" w:hAnsi="Arial" w:cs="Arial"/>
        </w:rPr>
        <w:t xml:space="preserve">o-ordination of </w:t>
      </w:r>
      <w:r>
        <w:rPr>
          <w:rFonts w:ascii="Arial" w:hAnsi="Arial" w:cs="Arial"/>
        </w:rPr>
        <w:t xml:space="preserve">University-wide </w:t>
      </w:r>
      <w:r w:rsidR="00D674FC">
        <w:rPr>
          <w:rFonts w:ascii="Arial" w:hAnsi="Arial" w:cs="Arial"/>
        </w:rPr>
        <w:t>Emergency Planning, including Major Incident Response and</w:t>
      </w:r>
      <w:r w:rsidR="001A6253">
        <w:rPr>
          <w:rFonts w:ascii="Arial" w:hAnsi="Arial" w:cs="Arial"/>
        </w:rPr>
        <w:t xml:space="preserve"> Business Continuity Management.</w:t>
      </w:r>
    </w:p>
    <w:p w14:paraId="18D3D332" w14:textId="33ECDF22" w:rsidR="0054590A" w:rsidRDefault="00E93441" w:rsidP="00E9344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590A">
        <w:rPr>
          <w:rFonts w:ascii="Arial" w:hAnsi="Arial" w:cs="Arial"/>
        </w:rPr>
        <w:t>Specific policy on some of the above areas is included within the Related Documentation Section</w:t>
      </w:r>
      <w:r w:rsidR="00423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23840">
        <w:rPr>
          <w:rFonts w:ascii="Arial" w:hAnsi="Arial" w:cs="Arial"/>
        </w:rPr>
        <w:t>below.</w:t>
      </w:r>
    </w:p>
    <w:p w14:paraId="2138F139" w14:textId="77777777" w:rsidR="00E93441" w:rsidRDefault="00E93441" w:rsidP="00E93441">
      <w:pPr>
        <w:spacing w:after="0" w:line="360" w:lineRule="auto"/>
        <w:rPr>
          <w:rFonts w:ascii="Arial" w:hAnsi="Arial" w:cs="Arial"/>
        </w:rPr>
      </w:pPr>
    </w:p>
    <w:p w14:paraId="1159EF59" w14:textId="77777777" w:rsidR="00C93732" w:rsidRDefault="003F1024" w:rsidP="00E93441">
      <w:pPr>
        <w:pStyle w:val="ListParagraph"/>
        <w:numPr>
          <w:ilvl w:val="0"/>
          <w:numId w:val="4"/>
        </w:numPr>
        <w:tabs>
          <w:tab w:val="clear" w:pos="390"/>
          <w:tab w:val="left" w:pos="567"/>
        </w:tabs>
        <w:spacing w:after="0" w:line="36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Enforcement</w:t>
      </w:r>
    </w:p>
    <w:p w14:paraId="423FD610" w14:textId="561FFC0A" w:rsidR="00DD25FA" w:rsidRDefault="00E93441" w:rsidP="00E93441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1024">
        <w:rPr>
          <w:rFonts w:ascii="Arial" w:hAnsi="Arial" w:cs="Arial"/>
        </w:rPr>
        <w:t>Failure to comply with this Policy may lead t</w:t>
      </w:r>
      <w:r w:rsidR="007D24F4">
        <w:rPr>
          <w:rFonts w:ascii="Arial" w:hAnsi="Arial" w:cs="Arial"/>
        </w:rPr>
        <w:t>o refusal or removal of access from buildings and / or car parks</w:t>
      </w:r>
      <w:r w:rsidR="00DD25FA">
        <w:rPr>
          <w:rFonts w:ascii="Arial" w:hAnsi="Arial" w:cs="Arial"/>
        </w:rPr>
        <w:t>. It may also lead to action in accordance with the Student or Staff Disciplinary Policy or referral to the Police.</w:t>
      </w:r>
      <w:r w:rsidR="00AF12C9">
        <w:rPr>
          <w:rFonts w:ascii="Arial" w:hAnsi="Arial" w:cs="Arial"/>
        </w:rPr>
        <w:t xml:space="preserve"> </w:t>
      </w:r>
      <w:r w:rsidR="00DD25FA">
        <w:rPr>
          <w:rFonts w:ascii="Arial" w:hAnsi="Arial" w:cs="Arial"/>
        </w:rPr>
        <w:t xml:space="preserve"> For contractors it may lead to r</w:t>
      </w:r>
      <w:r w:rsidR="003F1024">
        <w:rPr>
          <w:rFonts w:ascii="Arial" w:hAnsi="Arial" w:cs="Arial"/>
        </w:rPr>
        <w:t>eferral and response by the relevant E</w:t>
      </w:r>
      <w:r w:rsidR="001579E4">
        <w:rPr>
          <w:rFonts w:ascii="Arial" w:hAnsi="Arial" w:cs="Arial"/>
        </w:rPr>
        <w:t>&amp;F</w:t>
      </w:r>
      <w:r w:rsidR="003F1024">
        <w:rPr>
          <w:rFonts w:ascii="Arial" w:hAnsi="Arial" w:cs="Arial"/>
        </w:rPr>
        <w:t xml:space="preserve"> Project Manager.</w:t>
      </w:r>
    </w:p>
    <w:p w14:paraId="28ADAFA8" w14:textId="77777777" w:rsidR="00E93441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  <w:sectPr w:rsidR="00E93441" w:rsidSect="00C93732">
          <w:pgSz w:w="11906" w:h="16838"/>
          <w:pgMar w:top="1247" w:right="794" w:bottom="1361" w:left="794" w:header="709" w:footer="709" w:gutter="0"/>
          <w:cols w:space="708"/>
          <w:docGrid w:linePitch="360"/>
        </w:sectPr>
      </w:pPr>
    </w:p>
    <w:p w14:paraId="53A6789F" w14:textId="36BA6B28" w:rsidR="00AF12C9" w:rsidRDefault="00AF12C9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</w:p>
    <w:p w14:paraId="26040E83" w14:textId="5B830E57" w:rsidR="001579E4" w:rsidRPr="00A70B84" w:rsidRDefault="00A70B84" w:rsidP="00E9344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579E4" w:rsidRPr="00A70B84">
        <w:rPr>
          <w:rFonts w:ascii="Arial" w:hAnsi="Arial" w:cs="Arial"/>
          <w:b/>
        </w:rPr>
        <w:t>Searching of Staff, Students and Visitors to the University</w:t>
      </w:r>
    </w:p>
    <w:p w14:paraId="04AD843F" w14:textId="1C6CC393" w:rsidR="001579E4" w:rsidRDefault="00E93441" w:rsidP="00E93441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79E4" w:rsidRPr="001579E4">
        <w:rPr>
          <w:rFonts w:ascii="Arial" w:hAnsi="Arial" w:cs="Arial"/>
        </w:rPr>
        <w:t>Security Officers have no legal or statutory powers to search any person.</w:t>
      </w:r>
      <w:r w:rsidR="00AF12C9">
        <w:rPr>
          <w:rFonts w:ascii="Arial" w:hAnsi="Arial" w:cs="Arial"/>
        </w:rPr>
        <w:t xml:space="preserve"> </w:t>
      </w:r>
      <w:r w:rsidR="001579E4" w:rsidRPr="001579E4">
        <w:rPr>
          <w:rFonts w:ascii="Arial" w:hAnsi="Arial" w:cs="Arial"/>
        </w:rPr>
        <w:t xml:space="preserve"> Under no circumstances can they forcibly search anyone. </w:t>
      </w:r>
      <w:r w:rsidR="00AF12C9">
        <w:rPr>
          <w:rFonts w:ascii="Arial" w:hAnsi="Arial" w:cs="Arial"/>
        </w:rPr>
        <w:t xml:space="preserve"> </w:t>
      </w:r>
      <w:r w:rsidR="001579E4" w:rsidRPr="001579E4">
        <w:rPr>
          <w:rFonts w:ascii="Arial" w:hAnsi="Arial" w:cs="Arial"/>
        </w:rPr>
        <w:t xml:space="preserve">Then he / she can be invited to exhibit the contents of bags, </w:t>
      </w:r>
      <w:r w:rsidR="00644180" w:rsidRPr="001579E4">
        <w:rPr>
          <w:rFonts w:ascii="Arial" w:hAnsi="Arial" w:cs="Arial"/>
        </w:rPr>
        <w:t>pockets</w:t>
      </w:r>
      <w:r w:rsidR="00A70B84">
        <w:rPr>
          <w:rFonts w:ascii="Arial" w:hAnsi="Arial" w:cs="Arial"/>
        </w:rPr>
        <w:t xml:space="preserve">. </w:t>
      </w:r>
      <w:r w:rsidR="00644180" w:rsidRPr="001579E4">
        <w:rPr>
          <w:rFonts w:ascii="Arial" w:hAnsi="Arial" w:cs="Arial"/>
        </w:rPr>
        <w:t xml:space="preserve"> The</w:t>
      </w:r>
      <w:r w:rsidR="001579E4" w:rsidRPr="001579E4">
        <w:rPr>
          <w:rFonts w:ascii="Arial" w:hAnsi="Arial" w:cs="Arial"/>
        </w:rPr>
        <w:t xml:space="preserve"> University DOES NOT have a ‘condition of entry’ </w:t>
      </w:r>
      <w:r w:rsidR="00531E0D" w:rsidRPr="001579E4">
        <w:rPr>
          <w:rFonts w:ascii="Arial" w:hAnsi="Arial" w:cs="Arial"/>
        </w:rPr>
        <w:t>therefore</w:t>
      </w:r>
      <w:r w:rsidR="00531E0D">
        <w:rPr>
          <w:rFonts w:ascii="Arial" w:hAnsi="Arial" w:cs="Arial"/>
        </w:rPr>
        <w:t xml:space="preserve"> the</w:t>
      </w:r>
      <w:r w:rsidR="00A61A75">
        <w:rPr>
          <w:rFonts w:ascii="Arial" w:hAnsi="Arial" w:cs="Arial"/>
        </w:rPr>
        <w:t xml:space="preserve"> request </w:t>
      </w:r>
      <w:r w:rsidR="004736A9">
        <w:rPr>
          <w:rFonts w:ascii="Arial" w:hAnsi="Arial" w:cs="Arial"/>
        </w:rPr>
        <w:t xml:space="preserve">to </w:t>
      </w:r>
      <w:r w:rsidR="004736A9" w:rsidRPr="001579E4">
        <w:rPr>
          <w:rFonts w:ascii="Arial" w:hAnsi="Arial" w:cs="Arial"/>
        </w:rPr>
        <w:t>search</w:t>
      </w:r>
      <w:r w:rsidR="001579E4" w:rsidRPr="001579E4">
        <w:rPr>
          <w:rFonts w:ascii="Arial" w:hAnsi="Arial" w:cs="Arial"/>
        </w:rPr>
        <w:t xml:space="preserve"> </w:t>
      </w:r>
      <w:r w:rsidR="00A70B84">
        <w:rPr>
          <w:rFonts w:ascii="Arial" w:hAnsi="Arial" w:cs="Arial"/>
        </w:rPr>
        <w:t>s</w:t>
      </w:r>
      <w:r w:rsidR="001579E4" w:rsidRPr="001579E4">
        <w:rPr>
          <w:rFonts w:ascii="Arial" w:hAnsi="Arial" w:cs="Arial"/>
        </w:rPr>
        <w:t xml:space="preserve">tudents and </w:t>
      </w:r>
      <w:r w:rsidR="00A70B84">
        <w:rPr>
          <w:rFonts w:ascii="Arial" w:hAnsi="Arial" w:cs="Arial"/>
        </w:rPr>
        <w:t>s</w:t>
      </w:r>
      <w:r w:rsidR="001579E4" w:rsidRPr="001579E4">
        <w:rPr>
          <w:rFonts w:ascii="Arial" w:hAnsi="Arial" w:cs="Arial"/>
        </w:rPr>
        <w:t xml:space="preserve">taff </w:t>
      </w:r>
      <w:r w:rsidR="001C7A5C" w:rsidRPr="001579E4">
        <w:rPr>
          <w:rFonts w:ascii="Arial" w:hAnsi="Arial" w:cs="Arial"/>
        </w:rPr>
        <w:t xml:space="preserve">must </w:t>
      </w:r>
      <w:r w:rsidR="00A70B84">
        <w:rPr>
          <w:rFonts w:ascii="Arial" w:hAnsi="Arial" w:cs="Arial"/>
        </w:rPr>
        <w:t xml:space="preserve">be </w:t>
      </w:r>
      <w:r w:rsidR="001C7A5C">
        <w:rPr>
          <w:rFonts w:ascii="Arial" w:hAnsi="Arial" w:cs="Arial"/>
        </w:rPr>
        <w:t>authorised</w:t>
      </w:r>
      <w:r w:rsidR="00A61A75">
        <w:rPr>
          <w:rFonts w:ascii="Arial" w:hAnsi="Arial" w:cs="Arial"/>
        </w:rPr>
        <w:t xml:space="preserve"> by </w:t>
      </w:r>
      <w:r w:rsidR="001C7A5C">
        <w:rPr>
          <w:rFonts w:ascii="Arial" w:hAnsi="Arial" w:cs="Arial"/>
        </w:rPr>
        <w:t xml:space="preserve">the </w:t>
      </w:r>
      <w:r w:rsidR="001C7A5C" w:rsidRPr="001579E4">
        <w:rPr>
          <w:rFonts w:ascii="Arial" w:hAnsi="Arial" w:cs="Arial"/>
        </w:rPr>
        <w:t>Head</w:t>
      </w:r>
      <w:r w:rsidR="001579E4" w:rsidRPr="001579E4">
        <w:rPr>
          <w:rFonts w:ascii="Arial" w:hAnsi="Arial" w:cs="Arial"/>
        </w:rPr>
        <w:t xml:space="preserve"> of Security</w:t>
      </w:r>
      <w:r w:rsidR="00644180">
        <w:rPr>
          <w:rFonts w:ascii="Arial" w:hAnsi="Arial" w:cs="Arial"/>
        </w:rPr>
        <w:t xml:space="preserve"> or </w:t>
      </w:r>
      <w:r w:rsidR="00A70B84">
        <w:rPr>
          <w:rFonts w:ascii="Arial" w:hAnsi="Arial" w:cs="Arial"/>
        </w:rPr>
        <w:t>h</w:t>
      </w:r>
      <w:r w:rsidR="00531E0D">
        <w:rPr>
          <w:rFonts w:ascii="Arial" w:hAnsi="Arial" w:cs="Arial"/>
        </w:rPr>
        <w:t>is</w:t>
      </w:r>
      <w:r w:rsidR="00A70B84">
        <w:rPr>
          <w:rFonts w:ascii="Arial" w:hAnsi="Arial" w:cs="Arial"/>
        </w:rPr>
        <w:t xml:space="preserve"> </w:t>
      </w:r>
      <w:r w:rsidR="00531E0D">
        <w:rPr>
          <w:rFonts w:ascii="Arial" w:hAnsi="Arial" w:cs="Arial"/>
        </w:rPr>
        <w:t>/</w:t>
      </w:r>
      <w:r w:rsidR="00A70B84">
        <w:rPr>
          <w:rFonts w:ascii="Arial" w:hAnsi="Arial" w:cs="Arial"/>
        </w:rPr>
        <w:t xml:space="preserve"> </w:t>
      </w:r>
      <w:r w:rsidR="00531E0D">
        <w:rPr>
          <w:rFonts w:ascii="Arial" w:hAnsi="Arial" w:cs="Arial"/>
        </w:rPr>
        <w:t>her</w:t>
      </w:r>
      <w:r w:rsidR="00644180">
        <w:rPr>
          <w:rFonts w:ascii="Arial" w:hAnsi="Arial" w:cs="Arial"/>
        </w:rPr>
        <w:t xml:space="preserve"> Deputy in their absence.</w:t>
      </w:r>
    </w:p>
    <w:p w14:paraId="0FB71166" w14:textId="13979541" w:rsidR="00644180" w:rsidRPr="001579E4" w:rsidRDefault="00E93441" w:rsidP="00E93441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4180">
        <w:rPr>
          <w:rFonts w:ascii="Arial" w:hAnsi="Arial" w:cs="Arial"/>
        </w:rPr>
        <w:t xml:space="preserve">Following the </w:t>
      </w:r>
      <w:r w:rsidR="00531E0D">
        <w:rPr>
          <w:rFonts w:ascii="Arial" w:hAnsi="Arial" w:cs="Arial"/>
        </w:rPr>
        <w:t>Government’s</w:t>
      </w:r>
      <w:r w:rsidR="00644180">
        <w:rPr>
          <w:rFonts w:ascii="Arial" w:hAnsi="Arial" w:cs="Arial"/>
        </w:rPr>
        <w:t xml:space="preserve"> decision to raise the threat level of the country to CRITICAL, only one door per building will be open and security staff will be placed on these doors to check </w:t>
      </w:r>
      <w:commentRangeStart w:id="4"/>
      <w:r w:rsidR="00644180">
        <w:rPr>
          <w:rFonts w:ascii="Arial" w:hAnsi="Arial" w:cs="Arial"/>
        </w:rPr>
        <w:t>ID</w:t>
      </w:r>
      <w:commentRangeEnd w:id="4"/>
      <w:r w:rsidR="00356793" w:rsidRPr="00E93441">
        <w:rPr>
          <w:rFonts w:ascii="Arial" w:hAnsi="Arial" w:cs="Arial"/>
        </w:rPr>
        <w:commentReference w:id="4"/>
      </w:r>
      <w:r w:rsidR="00644180">
        <w:rPr>
          <w:rFonts w:ascii="Arial" w:hAnsi="Arial" w:cs="Arial"/>
        </w:rPr>
        <w:t>.</w:t>
      </w:r>
      <w:r w:rsidR="00A70B84">
        <w:rPr>
          <w:rFonts w:ascii="Arial" w:hAnsi="Arial" w:cs="Arial"/>
        </w:rPr>
        <w:t xml:space="preserve"> </w:t>
      </w:r>
      <w:r w:rsidR="00644180">
        <w:rPr>
          <w:rFonts w:ascii="Arial" w:hAnsi="Arial" w:cs="Arial"/>
        </w:rPr>
        <w:t xml:space="preserve"> (Staff will need to be called in)</w:t>
      </w:r>
      <w:r w:rsidR="00A70B84">
        <w:rPr>
          <w:rFonts w:ascii="Arial" w:hAnsi="Arial" w:cs="Arial"/>
        </w:rPr>
        <w:t xml:space="preserve">. </w:t>
      </w:r>
      <w:r w:rsidR="00644180">
        <w:rPr>
          <w:rFonts w:ascii="Arial" w:hAnsi="Arial" w:cs="Arial"/>
        </w:rPr>
        <w:t xml:space="preserve"> Vehicles, </w:t>
      </w:r>
      <w:r w:rsidR="008F3524">
        <w:rPr>
          <w:rFonts w:ascii="Arial" w:hAnsi="Arial" w:cs="Arial"/>
        </w:rPr>
        <w:t>not</w:t>
      </w:r>
      <w:r w:rsidR="00644180">
        <w:rPr>
          <w:rFonts w:ascii="Arial" w:hAnsi="Arial" w:cs="Arial"/>
        </w:rPr>
        <w:t xml:space="preserve"> belonging to the University or their immediate partners </w:t>
      </w:r>
      <w:r w:rsidR="00531E0D">
        <w:rPr>
          <w:rFonts w:ascii="Arial" w:hAnsi="Arial" w:cs="Arial"/>
        </w:rPr>
        <w:t>e.g.</w:t>
      </w:r>
      <w:r w:rsidR="00644180">
        <w:rPr>
          <w:rFonts w:ascii="Arial" w:hAnsi="Arial" w:cs="Arial"/>
        </w:rPr>
        <w:t xml:space="preserve"> Chartwells </w:t>
      </w:r>
      <w:r w:rsidR="00531E0D">
        <w:rPr>
          <w:rFonts w:ascii="Arial" w:hAnsi="Arial" w:cs="Arial"/>
        </w:rPr>
        <w:t>etc</w:t>
      </w:r>
      <w:r w:rsidR="00644180">
        <w:rPr>
          <w:rFonts w:ascii="Arial" w:hAnsi="Arial" w:cs="Arial"/>
        </w:rPr>
        <w:t xml:space="preserve"> must not be allowed to park in underground car parks or within 10 meters of any </w:t>
      </w:r>
      <w:commentRangeStart w:id="5"/>
      <w:r w:rsidR="00644180">
        <w:rPr>
          <w:rFonts w:ascii="Arial" w:hAnsi="Arial" w:cs="Arial"/>
        </w:rPr>
        <w:t>building</w:t>
      </w:r>
      <w:commentRangeEnd w:id="5"/>
      <w:r w:rsidR="00356793" w:rsidRPr="00E93441">
        <w:rPr>
          <w:rFonts w:ascii="Arial" w:hAnsi="Arial" w:cs="Arial"/>
        </w:rPr>
        <w:commentReference w:id="5"/>
      </w:r>
    </w:p>
    <w:p w14:paraId="7D23257B" w14:textId="77777777" w:rsidR="001579E4" w:rsidRPr="001579E4" w:rsidRDefault="001579E4" w:rsidP="00E93441">
      <w:pPr>
        <w:pStyle w:val="ListParagraph"/>
        <w:tabs>
          <w:tab w:val="left" w:pos="567"/>
        </w:tabs>
        <w:spacing w:after="0" w:line="360" w:lineRule="auto"/>
        <w:ind w:left="360"/>
        <w:rPr>
          <w:rFonts w:ascii="Arial" w:hAnsi="Arial" w:cs="Arial"/>
        </w:rPr>
      </w:pPr>
    </w:p>
    <w:p w14:paraId="4861DF10" w14:textId="4DC9FE3D" w:rsidR="00C93732" w:rsidRPr="001579E4" w:rsidRDefault="00A70B84" w:rsidP="00E9344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0302C" w:rsidRPr="001579E4">
        <w:rPr>
          <w:rFonts w:ascii="Arial" w:hAnsi="Arial" w:cs="Arial"/>
          <w:b/>
        </w:rPr>
        <w:t>Related Documentation</w:t>
      </w:r>
    </w:p>
    <w:p w14:paraId="6DB73A8F" w14:textId="39459097" w:rsidR="00E4546B" w:rsidRPr="00E4546B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4546B" w:rsidRPr="00E4546B">
        <w:rPr>
          <w:rFonts w:ascii="Arial" w:hAnsi="Arial" w:cs="Arial"/>
          <w:b/>
        </w:rPr>
        <w:t>Maxwell Security Hub (24 hours): 0161 2954773 or 0161 2953333</w:t>
      </w:r>
    </w:p>
    <w:p w14:paraId="294E604F" w14:textId="7EF7F61E" w:rsidR="00C25F75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5F75">
        <w:rPr>
          <w:rFonts w:ascii="Arial" w:hAnsi="Arial" w:cs="Arial"/>
        </w:rPr>
        <w:t>Policies listed below can be accessed f</w:t>
      </w:r>
      <w:r w:rsidR="00DD25FA">
        <w:rPr>
          <w:rFonts w:ascii="Arial" w:hAnsi="Arial" w:cs="Arial"/>
        </w:rPr>
        <w:t xml:space="preserve">rom the University Policy pages (located under ‘P’ on the </w:t>
      </w:r>
      <w:r>
        <w:rPr>
          <w:rFonts w:ascii="Arial" w:hAnsi="Arial" w:cs="Arial"/>
        </w:rPr>
        <w:tab/>
      </w:r>
      <w:r w:rsidR="00DD25FA">
        <w:rPr>
          <w:rFonts w:ascii="Arial" w:hAnsi="Arial" w:cs="Arial"/>
        </w:rPr>
        <w:t>Staff Channel A-Z</w:t>
      </w:r>
      <w:r w:rsidR="007D24F4">
        <w:rPr>
          <w:rFonts w:ascii="Arial" w:hAnsi="Arial" w:cs="Arial"/>
        </w:rPr>
        <w:t xml:space="preserve"> index</w:t>
      </w:r>
      <w:r w:rsidR="00DD25FA">
        <w:rPr>
          <w:rFonts w:ascii="Arial" w:hAnsi="Arial" w:cs="Arial"/>
        </w:rPr>
        <w:t>)</w:t>
      </w:r>
    </w:p>
    <w:p w14:paraId="3ED180F4" w14:textId="4A6FF052" w:rsidR="00C25F75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  <w:r>
        <w:tab/>
      </w:r>
      <w:hyperlink r:id="rId17" w:history="1">
        <w:r w:rsidRPr="00DF5E3D">
          <w:rPr>
            <w:rStyle w:val="Hyperlink"/>
            <w:rFonts w:ascii="Arial" w:hAnsi="Arial" w:cs="Arial"/>
          </w:rPr>
          <w:t>http://www.salford.ac.uk/about-us/corporate-information/governance/policies-and-procedures</w:t>
        </w:r>
      </w:hyperlink>
      <w:r w:rsidR="00C25F75">
        <w:rPr>
          <w:rFonts w:ascii="Arial" w:hAnsi="Arial" w:cs="Arial"/>
        </w:rPr>
        <w:t xml:space="preserve"> </w:t>
      </w:r>
    </w:p>
    <w:p w14:paraId="6E3B0A62" w14:textId="77777777" w:rsidR="00A70B84" w:rsidRDefault="00A70B84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</w:p>
    <w:p w14:paraId="064CEAB5" w14:textId="77777777" w:rsidR="00C25F75" w:rsidRDefault="00C25F75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Information Security Policy</w:t>
      </w:r>
    </w:p>
    <w:p w14:paraId="4FD4E1F8" w14:textId="77777777" w:rsidR="00C25F75" w:rsidRDefault="00C25F75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CCTV Policy</w:t>
      </w:r>
    </w:p>
    <w:p w14:paraId="34EDB41F" w14:textId="77777777" w:rsidR="00C25F75" w:rsidRDefault="00C25F75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ID Card Policy</w:t>
      </w:r>
    </w:p>
    <w:p w14:paraId="1E23D89D" w14:textId="77777777" w:rsidR="00C25F75" w:rsidRDefault="00C25F75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Lost </w:t>
      </w:r>
      <w:r w:rsidR="00ED1F9D">
        <w:rPr>
          <w:rFonts w:ascii="Arial" w:hAnsi="Arial" w:cs="Arial"/>
        </w:rPr>
        <w:t>P</w:t>
      </w:r>
      <w:r>
        <w:rPr>
          <w:rFonts w:ascii="Arial" w:hAnsi="Arial" w:cs="Arial"/>
        </w:rPr>
        <w:t>roperty Policy</w:t>
      </w:r>
    </w:p>
    <w:p w14:paraId="6039C039" w14:textId="77777777" w:rsidR="00ED1F9D" w:rsidRDefault="00ED1F9D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Emergency Planning Policy</w:t>
      </w:r>
    </w:p>
    <w:p w14:paraId="22902599" w14:textId="77777777" w:rsidR="00ED1F9D" w:rsidRDefault="00ED1F9D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First Aid Policy</w:t>
      </w:r>
    </w:p>
    <w:p w14:paraId="0EFF1EB9" w14:textId="77777777" w:rsidR="00ED1F9D" w:rsidRDefault="00ED1F9D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Car Parking Policy</w:t>
      </w:r>
    </w:p>
    <w:p w14:paraId="6C4A6543" w14:textId="77777777" w:rsidR="009A77B7" w:rsidRDefault="00DD25F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University Health &amp; Safety Policy</w:t>
      </w:r>
    </w:p>
    <w:p w14:paraId="7D1BB52B" w14:textId="6A0A37CD" w:rsidR="007D24F4" w:rsidRDefault="007D24F4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Safeguarding Policy</w:t>
      </w:r>
    </w:p>
    <w:p w14:paraId="63AAA188" w14:textId="77777777" w:rsidR="00A2130D" w:rsidRDefault="00A2130D" w:rsidP="00E93441">
      <w:pPr>
        <w:pStyle w:val="ListParagraph"/>
        <w:tabs>
          <w:tab w:val="left" w:pos="567"/>
        </w:tabs>
        <w:spacing w:after="0" w:line="360" w:lineRule="auto"/>
        <w:rPr>
          <w:rFonts w:ascii="Arial" w:hAnsi="Arial" w:cs="Arial"/>
        </w:rPr>
        <w:sectPr w:rsidR="00A2130D" w:rsidSect="00C93732">
          <w:pgSz w:w="11906" w:h="16838"/>
          <w:pgMar w:top="1247" w:right="794" w:bottom="1361" w:left="794" w:header="709" w:footer="709" w:gutter="0"/>
          <w:cols w:space="708"/>
          <w:docGrid w:linePitch="360"/>
        </w:sectPr>
      </w:pPr>
    </w:p>
    <w:p w14:paraId="250BAA63" w14:textId="7AC49C3C" w:rsidR="00A70B84" w:rsidRDefault="00A70B84" w:rsidP="00E93441">
      <w:pPr>
        <w:pStyle w:val="ListParagraph"/>
        <w:tabs>
          <w:tab w:val="left" w:pos="567"/>
        </w:tabs>
        <w:spacing w:after="0" w:line="360" w:lineRule="auto"/>
        <w:rPr>
          <w:rFonts w:ascii="Arial" w:hAnsi="Arial" w:cs="Arial"/>
        </w:rPr>
      </w:pPr>
    </w:p>
    <w:p w14:paraId="2B024050" w14:textId="1B37641B" w:rsidR="00C25F75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671A">
        <w:rPr>
          <w:rFonts w:ascii="Arial" w:hAnsi="Arial" w:cs="Arial"/>
        </w:rPr>
        <w:t>The f</w:t>
      </w:r>
      <w:r w:rsidR="00C25F75">
        <w:rPr>
          <w:rFonts w:ascii="Arial" w:hAnsi="Arial" w:cs="Arial"/>
        </w:rPr>
        <w:t>ollowing documents can be found on the E</w:t>
      </w:r>
      <w:r w:rsidR="00E4546B">
        <w:rPr>
          <w:rFonts w:ascii="Arial" w:hAnsi="Arial" w:cs="Arial"/>
        </w:rPr>
        <w:t xml:space="preserve">states </w:t>
      </w:r>
      <w:r w:rsidR="00C25F75">
        <w:rPr>
          <w:rFonts w:ascii="Arial" w:hAnsi="Arial" w:cs="Arial"/>
        </w:rPr>
        <w:t>&amp;</w:t>
      </w:r>
      <w:r w:rsidR="00E4546B">
        <w:rPr>
          <w:rFonts w:ascii="Arial" w:hAnsi="Arial" w:cs="Arial"/>
        </w:rPr>
        <w:t xml:space="preserve"> </w:t>
      </w:r>
      <w:r w:rsidR="001579E4">
        <w:rPr>
          <w:rFonts w:ascii="Arial" w:hAnsi="Arial" w:cs="Arial"/>
        </w:rPr>
        <w:t>Facilities</w:t>
      </w:r>
      <w:r w:rsidR="00C25F75">
        <w:rPr>
          <w:rFonts w:ascii="Arial" w:hAnsi="Arial" w:cs="Arial"/>
        </w:rPr>
        <w:t xml:space="preserve"> pages</w:t>
      </w:r>
    </w:p>
    <w:p w14:paraId="106A0320" w14:textId="39F3D9D4" w:rsidR="00E4546B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  <w:r>
        <w:tab/>
      </w:r>
      <w:hyperlink r:id="rId18" w:history="1">
        <w:r w:rsidRPr="00DF5E3D">
          <w:rPr>
            <w:rStyle w:val="Hyperlink"/>
            <w:rFonts w:ascii="Arial" w:hAnsi="Arial" w:cs="Arial"/>
          </w:rPr>
          <w:t>http://www.estates.salford.ac.uk/</w:t>
        </w:r>
      </w:hyperlink>
      <w:r w:rsidR="00467B60">
        <w:rPr>
          <w:rFonts w:ascii="Arial" w:hAnsi="Arial" w:cs="Arial"/>
        </w:rPr>
        <w:t xml:space="preserve"> </w:t>
      </w:r>
    </w:p>
    <w:p w14:paraId="14A30E44" w14:textId="603FF665" w:rsidR="00A70B84" w:rsidRDefault="00A70B84" w:rsidP="00E93441">
      <w:pPr>
        <w:tabs>
          <w:tab w:val="left" w:pos="567"/>
        </w:tabs>
        <w:spacing w:after="0" w:line="360" w:lineRule="auto"/>
        <w:rPr>
          <w:rFonts w:ascii="Arial" w:hAnsi="Arial" w:cs="Arial"/>
        </w:rPr>
      </w:pPr>
    </w:p>
    <w:p w14:paraId="4E068FBB" w14:textId="77777777" w:rsidR="00C25F75" w:rsidRPr="00C25F75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Security and Car parking Service L</w:t>
      </w:r>
      <w:r w:rsidR="00C25F75">
        <w:rPr>
          <w:rFonts w:ascii="Arial" w:hAnsi="Arial" w:cs="Arial"/>
        </w:rPr>
        <w:t>evel Agreements</w:t>
      </w:r>
    </w:p>
    <w:p w14:paraId="6CC4E01C" w14:textId="77777777" w:rsidR="001A6253" w:rsidRDefault="00C25F75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1A6253">
        <w:rPr>
          <w:rFonts w:ascii="Arial" w:hAnsi="Arial" w:cs="Arial"/>
        </w:rPr>
        <w:t>Out of Hours procedure</w:t>
      </w:r>
    </w:p>
    <w:p w14:paraId="57D67095" w14:textId="77777777" w:rsidR="001A6253" w:rsidRDefault="001A6253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 w:rsidRPr="001A6253">
        <w:rPr>
          <w:rFonts w:ascii="Arial" w:hAnsi="Arial" w:cs="Arial"/>
        </w:rPr>
        <w:t>Contractor Guidance</w:t>
      </w:r>
    </w:p>
    <w:p w14:paraId="58A9D8DF" w14:textId="4E670CD6" w:rsidR="0072671A" w:rsidRDefault="0072671A" w:rsidP="00E93441">
      <w:pPr>
        <w:pStyle w:val="ListParagraph"/>
        <w:numPr>
          <w:ilvl w:val="3"/>
          <w:numId w:val="22"/>
        </w:numPr>
        <w:tabs>
          <w:tab w:val="left" w:pos="212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Campus Plan </w:t>
      </w:r>
      <w:hyperlink r:id="rId19" w:history="1">
        <w:r w:rsidRPr="00E93441">
          <w:t>http://www.salford.ac.uk/about-us/corporate-information/our-developing-</w:t>
        </w:r>
        <w:r w:rsidRPr="00E93441">
          <w:rPr>
            <w:rFonts w:ascii="Arial" w:hAnsi="Arial" w:cs="Arial"/>
          </w:rPr>
          <w:t>campus</w:t>
        </w:r>
      </w:hyperlink>
      <w:r>
        <w:rPr>
          <w:rFonts w:ascii="Arial" w:hAnsi="Arial" w:cs="Arial"/>
        </w:rPr>
        <w:t xml:space="preserve"> </w:t>
      </w:r>
    </w:p>
    <w:p w14:paraId="6264482E" w14:textId="77777777" w:rsidR="00A70B84" w:rsidRDefault="00A70B84" w:rsidP="00E93441">
      <w:pPr>
        <w:pStyle w:val="ListParagraph"/>
        <w:tabs>
          <w:tab w:val="left" w:pos="567"/>
        </w:tabs>
        <w:spacing w:after="0" w:line="360" w:lineRule="auto"/>
        <w:contextualSpacing w:val="0"/>
        <w:rPr>
          <w:rFonts w:ascii="Arial" w:hAnsi="Arial" w:cs="Arial"/>
        </w:rPr>
      </w:pPr>
    </w:p>
    <w:p w14:paraId="06F1CD90" w14:textId="2403C270" w:rsidR="00C93732" w:rsidRDefault="00E93441" w:rsidP="00E9344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0302C">
        <w:rPr>
          <w:rFonts w:ascii="Arial" w:hAnsi="Arial" w:cs="Arial"/>
          <w:b/>
        </w:rPr>
        <w:t>Appendices</w:t>
      </w:r>
    </w:p>
    <w:p w14:paraId="3F4708F8" w14:textId="77777777" w:rsidR="00A2130D" w:rsidRDefault="00A2130D" w:rsidP="00A2130D">
      <w:pPr>
        <w:pStyle w:val="ListParagraph"/>
        <w:tabs>
          <w:tab w:val="left" w:pos="567"/>
        </w:tabs>
        <w:spacing w:after="0" w:line="360" w:lineRule="auto"/>
        <w:ind w:left="390"/>
        <w:contextualSpacing w:val="0"/>
        <w:rPr>
          <w:rFonts w:ascii="Arial" w:hAnsi="Arial" w:cs="Arial"/>
          <w:b/>
        </w:rPr>
      </w:pPr>
    </w:p>
    <w:p w14:paraId="0567CC08" w14:textId="45B2164E" w:rsidR="001B355A" w:rsidRPr="00A2130D" w:rsidRDefault="00E93441" w:rsidP="00E93441">
      <w:pPr>
        <w:tabs>
          <w:tab w:val="left" w:pos="567"/>
        </w:tabs>
        <w:spacing w:after="0" w:line="360" w:lineRule="auto"/>
        <w:rPr>
          <w:rFonts w:ascii="Arial" w:hAnsi="Arial" w:cs="Arial"/>
          <w:b/>
          <w:bCs/>
        </w:rPr>
      </w:pPr>
      <w:r w:rsidRPr="00A2130D">
        <w:rPr>
          <w:rFonts w:ascii="Arial" w:hAnsi="Arial" w:cs="Arial"/>
          <w:b/>
          <w:bCs/>
        </w:rPr>
        <w:tab/>
      </w:r>
      <w:r w:rsidR="001B355A" w:rsidRPr="00A2130D">
        <w:rPr>
          <w:rFonts w:ascii="Arial" w:hAnsi="Arial" w:cs="Arial"/>
          <w:b/>
          <w:bCs/>
        </w:rPr>
        <w:t>Appendix A: University Core Values</w:t>
      </w:r>
    </w:p>
    <w:p w14:paraId="7A0B03A7" w14:textId="77777777" w:rsidR="001B355A" w:rsidRPr="001B355A" w:rsidRDefault="001B355A" w:rsidP="00E93441">
      <w:pPr>
        <w:tabs>
          <w:tab w:val="left" w:pos="567"/>
        </w:tabs>
        <w:spacing w:after="0" w:line="360" w:lineRule="auto"/>
        <w:rPr>
          <w:rFonts w:ascii="Arial" w:hAnsi="Arial" w:cs="Arial"/>
          <w:b/>
        </w:rPr>
      </w:pPr>
    </w:p>
    <w:p w14:paraId="4D06CE09" w14:textId="54B8F522" w:rsidR="007D24F4" w:rsidRDefault="007D24F4" w:rsidP="00E93441">
      <w:pPr>
        <w:tabs>
          <w:tab w:val="left" w:pos="567"/>
        </w:tabs>
        <w:spacing w:before="120" w:after="0" w:line="360" w:lineRule="auto"/>
        <w:ind w:left="567"/>
        <w:rPr>
          <w:rFonts w:ascii="Arial" w:hAnsi="Arial" w:cs="Arial"/>
          <w:bCs/>
        </w:rPr>
      </w:pPr>
      <w:r w:rsidRPr="00A2130D">
        <w:rPr>
          <w:rFonts w:ascii="Arial" w:hAnsi="Arial" w:cs="Arial"/>
          <w:bCs/>
        </w:rPr>
        <w:t xml:space="preserve">Appendix A: </w:t>
      </w:r>
      <w:r w:rsidR="00A2130D">
        <w:rPr>
          <w:rFonts w:ascii="Arial" w:hAnsi="Arial" w:cs="Arial"/>
          <w:bCs/>
        </w:rPr>
        <w:tab/>
      </w:r>
      <w:r w:rsidRPr="00A2130D">
        <w:rPr>
          <w:rFonts w:ascii="Arial" w:hAnsi="Arial" w:cs="Arial"/>
          <w:bCs/>
        </w:rPr>
        <w:t xml:space="preserve">University </w:t>
      </w:r>
      <w:r w:rsidR="001B355A" w:rsidRPr="00A2130D">
        <w:rPr>
          <w:rFonts w:ascii="Arial" w:hAnsi="Arial" w:cs="Arial"/>
          <w:bCs/>
        </w:rPr>
        <w:t xml:space="preserve">of Salford Core </w:t>
      </w:r>
      <w:r w:rsidRPr="00A2130D">
        <w:rPr>
          <w:rFonts w:ascii="Arial" w:hAnsi="Arial" w:cs="Arial"/>
          <w:bCs/>
        </w:rPr>
        <w:t>values</w:t>
      </w:r>
    </w:p>
    <w:p w14:paraId="56A0EF38" w14:textId="77777777" w:rsidR="00A2130D" w:rsidRPr="00A2130D" w:rsidRDefault="00A2130D" w:rsidP="00E93441">
      <w:pPr>
        <w:tabs>
          <w:tab w:val="left" w:pos="567"/>
        </w:tabs>
        <w:spacing w:before="120" w:after="0" w:line="360" w:lineRule="auto"/>
        <w:ind w:left="567"/>
        <w:rPr>
          <w:rFonts w:ascii="Arial" w:hAnsi="Arial" w:cs="Arial"/>
          <w:bCs/>
        </w:rPr>
      </w:pPr>
    </w:p>
    <w:p w14:paraId="191B0AD6" w14:textId="2041569C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act with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HONESTY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,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INTEGRITY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and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RESPECT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.</w:t>
      </w:r>
    </w:p>
    <w:p w14:paraId="3D7B65DF" w14:textId="1688DCFD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are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PROUD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of who we </w:t>
      </w:r>
      <w:proofErr w:type="gramStart"/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are</w:t>
      </w:r>
      <w:proofErr w:type="gramEnd"/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 and we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ENJOY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what we do.</w:t>
      </w:r>
    </w:p>
    <w:p w14:paraId="41FFE358" w14:textId="7F935464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are committed to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QUALITY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and where we fall short</w:t>
      </w:r>
      <w:r w:rsidR="00A70B84">
        <w:rPr>
          <w:rFonts w:ascii="Arial" w:hAnsi="Arial" w:cs="Arial"/>
          <w:color w:val="000000"/>
          <w:sz w:val="22"/>
          <w:szCs w:val="22"/>
          <w:lang w:val="en"/>
        </w:rPr>
        <w:t>,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 we work hard to make </w:t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things right.</w:t>
      </w:r>
    </w:p>
    <w:p w14:paraId="10C17DD0" w14:textId="66536716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embrace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DIFFERENCE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and dare to be different.</w:t>
      </w:r>
    </w:p>
    <w:p w14:paraId="6A045C0B" w14:textId="68529E11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are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FRIENDLY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and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WELCOMING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, creating an environment where people feel </w:t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safe to work, study and grow together.</w:t>
      </w:r>
    </w:p>
    <w:p w14:paraId="444BF6C6" w14:textId="445D920E" w:rsidR="007D24F4" w:rsidRPr="001B355A" w:rsidRDefault="00A2130D" w:rsidP="00E93441">
      <w:pPr>
        <w:pStyle w:val="NormalWeb"/>
        <w:spacing w:before="120" w:beforeAutospacing="0" w:after="0" w:afterAutospacing="0" w:line="360" w:lineRule="auto"/>
        <w:ind w:left="567"/>
        <w:rPr>
          <w:rFonts w:ascii="Arial" w:hAnsi="Arial" w:cs="Arial"/>
          <w:color w:val="000000"/>
          <w:sz w:val="22"/>
          <w:szCs w:val="22"/>
          <w:lang w:val="en"/>
        </w:rPr>
      </w:pP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We are individually </w:t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ACCOUNTABLE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 xml:space="preserve">for what we do and collectively </w:t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>
        <w:rPr>
          <w:rFonts w:ascii="Arial" w:hAnsi="Arial" w:cs="Arial"/>
          <w:color w:val="000000"/>
          <w:sz w:val="22"/>
          <w:szCs w:val="22"/>
          <w:lang w:val="en"/>
        </w:rPr>
        <w:tab/>
      </w:r>
      <w:r w:rsidR="007D24F4" w:rsidRPr="001B355A">
        <w:rPr>
          <w:rStyle w:val="Strong"/>
          <w:rFonts w:ascii="Arial" w:hAnsi="Arial" w:cs="Arial"/>
          <w:color w:val="C60C30"/>
          <w:sz w:val="22"/>
          <w:szCs w:val="22"/>
          <w:lang w:val="en"/>
        </w:rPr>
        <w:t>RESPONSIBLE</w:t>
      </w:r>
      <w:r w:rsidR="007D24F4" w:rsidRPr="001B355A">
        <w:rPr>
          <w:rStyle w:val="Strong"/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="007D24F4" w:rsidRPr="001B355A">
        <w:rPr>
          <w:rFonts w:ascii="Arial" w:hAnsi="Arial" w:cs="Arial"/>
          <w:color w:val="000000"/>
          <w:sz w:val="22"/>
          <w:szCs w:val="22"/>
          <w:lang w:val="en"/>
        </w:rPr>
        <w:t>for our University’s success.</w:t>
      </w:r>
    </w:p>
    <w:sectPr w:rsidR="007D24F4" w:rsidRPr="001B355A" w:rsidSect="00C93732">
      <w:pgSz w:w="11906" w:h="16838"/>
      <w:pgMar w:top="1247" w:right="794" w:bottom="1361" w:left="79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revor Jones" w:date="2019-09-10T14:46:00Z" w:initials="JT(oS">
    <w:p w14:paraId="3146EF89" w14:textId="77777777" w:rsidR="00356793" w:rsidRDefault="00356793">
      <w:pPr>
        <w:pStyle w:val="CommentText"/>
      </w:pPr>
      <w:r>
        <w:rPr>
          <w:rStyle w:val="CommentReference"/>
        </w:rPr>
        <w:annotationRef/>
      </w:r>
      <w:r>
        <w:t>New introduction to campus</w:t>
      </w:r>
    </w:p>
  </w:comment>
  <w:comment w:id="2" w:author="Trevor Jones" w:date="2019-09-10T14:47:00Z" w:initials="JT(oS">
    <w:p w14:paraId="096019F0" w14:textId="77777777" w:rsidR="00356793" w:rsidRDefault="00356793">
      <w:pPr>
        <w:pStyle w:val="CommentText"/>
      </w:pPr>
      <w:r>
        <w:rPr>
          <w:rStyle w:val="CommentReference"/>
        </w:rPr>
        <w:annotationRef/>
      </w:r>
      <w:r>
        <w:t xml:space="preserve">Change </w:t>
      </w:r>
      <w:proofErr w:type="spellStart"/>
      <w:r>
        <w:t>fro</w:t>
      </w:r>
      <w:proofErr w:type="spellEnd"/>
      <w:r>
        <w:t xml:space="preserve"> DPA TO GDPR</w:t>
      </w:r>
    </w:p>
  </w:comment>
  <w:comment w:id="3" w:author="Trevor Jones" w:date="2019-09-10T14:47:00Z" w:initials="JT(oS">
    <w:p w14:paraId="46CFC462" w14:textId="77777777" w:rsidR="00356793" w:rsidRDefault="00356793">
      <w:pPr>
        <w:pStyle w:val="CommentText"/>
      </w:pPr>
      <w:r>
        <w:rPr>
          <w:rStyle w:val="CommentReference"/>
        </w:rPr>
        <w:annotationRef/>
      </w:r>
      <w:r>
        <w:t>INTRODUCING SAFEGUARDING</w:t>
      </w:r>
    </w:p>
  </w:comment>
  <w:comment w:id="4" w:author="Trevor Jones" w:date="2019-09-10T14:49:00Z" w:initials="JT(oS">
    <w:p w14:paraId="2BADC649" w14:textId="77777777" w:rsidR="00356793" w:rsidRDefault="00356793">
      <w:pPr>
        <w:pStyle w:val="CommentText"/>
      </w:pPr>
      <w:r>
        <w:rPr>
          <w:rStyle w:val="CommentReference"/>
        </w:rPr>
        <w:annotationRef/>
      </w:r>
      <w:r>
        <w:t>TAKEN FROM ASSIGNMENT INSTRUCTIONS BUT NEEDS TO HAVE HIGH LEVEL APPROVAL</w:t>
      </w:r>
    </w:p>
  </w:comment>
  <w:comment w:id="5" w:author="Trevor Jones" w:date="2019-09-10T14:48:00Z" w:initials="JT(oS">
    <w:p w14:paraId="449C9A76" w14:textId="7D587A3D" w:rsidR="00356793" w:rsidRDefault="00356793">
      <w:pPr>
        <w:pStyle w:val="CommentText"/>
      </w:pPr>
      <w:r>
        <w:rPr>
          <w:rStyle w:val="CommentReference"/>
        </w:rPr>
        <w:annotationRef/>
      </w:r>
      <w:r>
        <w:t xml:space="preserve">TAKEN FROM THE ASSIGNMENT INSTRUCTIONS FOLLOWING A REQUEST TO SEARCH FROM MCUK AND NEEDS APPROVAL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6EF89" w15:done="0"/>
  <w15:commentEx w15:paraId="096019F0" w15:done="0"/>
  <w15:commentEx w15:paraId="46CFC462" w15:done="0"/>
  <w15:commentEx w15:paraId="2BADC649" w15:done="0"/>
  <w15:commentEx w15:paraId="449C9A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6EF89" w16cid:durableId="212235C9"/>
  <w16cid:commentId w16cid:paraId="096019F0" w16cid:durableId="212235F8"/>
  <w16cid:commentId w16cid:paraId="46CFC462" w16cid:durableId="21223611"/>
  <w16cid:commentId w16cid:paraId="2BADC649" w16cid:durableId="21223677"/>
  <w16cid:commentId w16cid:paraId="449C9A76" w16cid:durableId="212236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5F4F" w14:textId="77777777" w:rsidR="00B10BFD" w:rsidRDefault="00B10BFD" w:rsidP="00502F85">
      <w:pPr>
        <w:spacing w:after="0" w:line="240" w:lineRule="auto"/>
      </w:pPr>
      <w:r>
        <w:separator/>
      </w:r>
    </w:p>
  </w:endnote>
  <w:endnote w:type="continuationSeparator" w:id="0">
    <w:p w14:paraId="18264E4F" w14:textId="77777777" w:rsidR="00B10BFD" w:rsidRDefault="00B10BFD" w:rsidP="0050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780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D27B47E" w14:textId="77777777" w:rsidR="0009103A" w:rsidRDefault="000910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300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33006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442994" w14:textId="77777777" w:rsidR="0009103A" w:rsidRDefault="00091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ADC80" w14:textId="77777777" w:rsidR="00B10BFD" w:rsidRDefault="00B10BFD" w:rsidP="00502F85">
      <w:pPr>
        <w:spacing w:after="0" w:line="240" w:lineRule="auto"/>
      </w:pPr>
      <w:r>
        <w:separator/>
      </w:r>
    </w:p>
  </w:footnote>
  <w:footnote w:type="continuationSeparator" w:id="0">
    <w:p w14:paraId="5BF96443" w14:textId="77777777" w:rsidR="00B10BFD" w:rsidRDefault="00B10BFD" w:rsidP="0050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86B2" w14:textId="77777777" w:rsidR="0009103A" w:rsidRDefault="0009103A">
    <w:pPr>
      <w:pStyle w:val="Header"/>
    </w:pPr>
    <w:r>
      <w:t>University of Salf</w:t>
    </w:r>
    <w:r w:rsidR="001940BC">
      <w:t>ord</w:t>
    </w:r>
    <w:r w:rsidR="001940BC">
      <w:tab/>
    </w:r>
    <w:r w:rsidR="001940BC">
      <w:tab/>
      <w:t>Campus Security Policy V</w:t>
    </w:r>
    <w:r w:rsidR="00B62828">
      <w:t>2</w:t>
    </w:r>
    <w:r w:rsidR="00A22469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DC0"/>
    <w:multiLevelType w:val="multilevel"/>
    <w:tmpl w:val="7B64164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7A345C"/>
    <w:multiLevelType w:val="hybridMultilevel"/>
    <w:tmpl w:val="DF9E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DBE"/>
    <w:multiLevelType w:val="hybridMultilevel"/>
    <w:tmpl w:val="E93A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A4D"/>
    <w:multiLevelType w:val="multilevel"/>
    <w:tmpl w:val="9920CF0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8F65010"/>
    <w:multiLevelType w:val="multilevel"/>
    <w:tmpl w:val="8C0E991A"/>
    <w:lvl w:ilvl="0">
      <w:start w:val="1"/>
      <w:numFmt w:val="decimal"/>
      <w:lvlText w:val="%1.0"/>
      <w:lvlJc w:val="left"/>
      <w:pPr>
        <w:ind w:left="4" w:hanging="8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4" w:hanging="85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4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4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9" w:hanging="1800"/>
      </w:pPr>
      <w:rPr>
        <w:rFonts w:hint="default"/>
      </w:rPr>
    </w:lvl>
  </w:abstractNum>
  <w:abstractNum w:abstractNumId="5" w15:restartNumberingAfterBreak="0">
    <w:nsid w:val="1E0A15B1"/>
    <w:multiLevelType w:val="multilevel"/>
    <w:tmpl w:val="553A20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1671891"/>
    <w:multiLevelType w:val="hybridMultilevel"/>
    <w:tmpl w:val="7744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A3742"/>
    <w:multiLevelType w:val="hybridMultilevel"/>
    <w:tmpl w:val="415A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D6AC4"/>
    <w:multiLevelType w:val="hybridMultilevel"/>
    <w:tmpl w:val="72C6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95842"/>
    <w:multiLevelType w:val="hybridMultilevel"/>
    <w:tmpl w:val="A666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47F46"/>
    <w:multiLevelType w:val="multilevel"/>
    <w:tmpl w:val="D94CD3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826B1E"/>
    <w:multiLevelType w:val="hybridMultilevel"/>
    <w:tmpl w:val="37DC7A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7D88"/>
    <w:multiLevelType w:val="hybridMultilevel"/>
    <w:tmpl w:val="57AE1C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F096B"/>
    <w:multiLevelType w:val="hybridMultilevel"/>
    <w:tmpl w:val="DB22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4898"/>
    <w:multiLevelType w:val="hybridMultilevel"/>
    <w:tmpl w:val="87AE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69CB"/>
    <w:multiLevelType w:val="multilevel"/>
    <w:tmpl w:val="D94CD3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D823061"/>
    <w:multiLevelType w:val="hybridMultilevel"/>
    <w:tmpl w:val="66EC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D27ED"/>
    <w:multiLevelType w:val="hybridMultilevel"/>
    <w:tmpl w:val="D6B45796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CFE0A75"/>
    <w:multiLevelType w:val="multilevel"/>
    <w:tmpl w:val="A02C20EE"/>
    <w:lvl w:ilvl="0">
      <w:start w:val="1"/>
      <w:numFmt w:val="decimal"/>
      <w:lvlText w:val="%1.0"/>
      <w:lvlJc w:val="left"/>
      <w:pPr>
        <w:ind w:left="4" w:hanging="85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4" w:hanging="85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4" w:hanging="85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64" w:hanging="855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10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9" w:hanging="1800"/>
      </w:pPr>
      <w:rPr>
        <w:rFonts w:hint="default"/>
      </w:rPr>
    </w:lvl>
  </w:abstractNum>
  <w:abstractNum w:abstractNumId="19" w15:restartNumberingAfterBreak="0">
    <w:nsid w:val="7559290B"/>
    <w:multiLevelType w:val="multilevel"/>
    <w:tmpl w:val="9920CF08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766F45CA"/>
    <w:multiLevelType w:val="hybridMultilevel"/>
    <w:tmpl w:val="562E9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4FC4"/>
    <w:multiLevelType w:val="hybridMultilevel"/>
    <w:tmpl w:val="059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19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13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  <w:num w:numId="19">
    <w:abstractNumId w:val="20"/>
  </w:num>
  <w:num w:numId="20">
    <w:abstractNumId w:val="6"/>
  </w:num>
  <w:num w:numId="21">
    <w:abstractNumId w:val="0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vor Jones">
    <w15:presenceInfo w15:providerId="AD" w15:userId="S::T.Jones@salford.ac.uk::64f06058-f10d-4234-9c51-7c37fb175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32"/>
    <w:rsid w:val="00032D9E"/>
    <w:rsid w:val="00063574"/>
    <w:rsid w:val="0009103A"/>
    <w:rsid w:val="000F7F66"/>
    <w:rsid w:val="00120294"/>
    <w:rsid w:val="001579E4"/>
    <w:rsid w:val="001940BC"/>
    <w:rsid w:val="001A6253"/>
    <w:rsid w:val="001B355A"/>
    <w:rsid w:val="001C7A5C"/>
    <w:rsid w:val="0022070A"/>
    <w:rsid w:val="00234C8C"/>
    <w:rsid w:val="002560DD"/>
    <w:rsid w:val="00270CCB"/>
    <w:rsid w:val="002B4654"/>
    <w:rsid w:val="0031065E"/>
    <w:rsid w:val="0034787B"/>
    <w:rsid w:val="00352A16"/>
    <w:rsid w:val="00356793"/>
    <w:rsid w:val="00357B1F"/>
    <w:rsid w:val="003F1024"/>
    <w:rsid w:val="00423840"/>
    <w:rsid w:val="0044427F"/>
    <w:rsid w:val="00467B60"/>
    <w:rsid w:val="004736A9"/>
    <w:rsid w:val="004A7630"/>
    <w:rsid w:val="004C71C3"/>
    <w:rsid w:val="004E386C"/>
    <w:rsid w:val="00502F85"/>
    <w:rsid w:val="00522F8E"/>
    <w:rsid w:val="00531E0D"/>
    <w:rsid w:val="00536B78"/>
    <w:rsid w:val="0054590A"/>
    <w:rsid w:val="005806BC"/>
    <w:rsid w:val="005D034B"/>
    <w:rsid w:val="005D3214"/>
    <w:rsid w:val="005D7EBA"/>
    <w:rsid w:val="005F0EDB"/>
    <w:rsid w:val="005F426B"/>
    <w:rsid w:val="006010DB"/>
    <w:rsid w:val="00644180"/>
    <w:rsid w:val="006D4106"/>
    <w:rsid w:val="0070498C"/>
    <w:rsid w:val="0072671A"/>
    <w:rsid w:val="00763723"/>
    <w:rsid w:val="007D0365"/>
    <w:rsid w:val="007D24F4"/>
    <w:rsid w:val="0080302C"/>
    <w:rsid w:val="008C6679"/>
    <w:rsid w:val="008D680A"/>
    <w:rsid w:val="008E0C8E"/>
    <w:rsid w:val="008F0667"/>
    <w:rsid w:val="008F3524"/>
    <w:rsid w:val="00923F42"/>
    <w:rsid w:val="009A7035"/>
    <w:rsid w:val="009A77B7"/>
    <w:rsid w:val="009F3B1F"/>
    <w:rsid w:val="00A2130D"/>
    <w:rsid w:val="00A22469"/>
    <w:rsid w:val="00A33006"/>
    <w:rsid w:val="00A61695"/>
    <w:rsid w:val="00A61A75"/>
    <w:rsid w:val="00A70B84"/>
    <w:rsid w:val="00AF12C9"/>
    <w:rsid w:val="00B10BFD"/>
    <w:rsid w:val="00B20545"/>
    <w:rsid w:val="00B53456"/>
    <w:rsid w:val="00B62828"/>
    <w:rsid w:val="00B65B68"/>
    <w:rsid w:val="00C25F75"/>
    <w:rsid w:val="00C93732"/>
    <w:rsid w:val="00D27E18"/>
    <w:rsid w:val="00D4040C"/>
    <w:rsid w:val="00D674FC"/>
    <w:rsid w:val="00D9037D"/>
    <w:rsid w:val="00DD25FA"/>
    <w:rsid w:val="00E26192"/>
    <w:rsid w:val="00E33FCF"/>
    <w:rsid w:val="00E4546B"/>
    <w:rsid w:val="00E93441"/>
    <w:rsid w:val="00EC01C0"/>
    <w:rsid w:val="00ED1F9D"/>
    <w:rsid w:val="00EF129B"/>
    <w:rsid w:val="00EF6A83"/>
    <w:rsid w:val="00FD5514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1315"/>
  <w15:docId w15:val="{86255265-3DA3-4212-9133-EDDBCEAF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93732"/>
    <w:pPr>
      <w:ind w:left="720"/>
      <w:contextualSpacing/>
    </w:pPr>
  </w:style>
  <w:style w:type="table" w:styleId="TableGrid">
    <w:name w:val="Table Grid"/>
    <w:basedOn w:val="TableNormal"/>
    <w:uiPriority w:val="59"/>
    <w:rsid w:val="00C9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93732"/>
  </w:style>
  <w:style w:type="character" w:styleId="PlaceholderText">
    <w:name w:val="Placeholder Text"/>
    <w:basedOn w:val="DefaultParagraphFont"/>
    <w:uiPriority w:val="99"/>
    <w:semiHidden/>
    <w:rsid w:val="00C93732"/>
    <w:rPr>
      <w:color w:val="808080"/>
    </w:rPr>
  </w:style>
  <w:style w:type="paragraph" w:customStyle="1" w:styleId="NormalStyle1">
    <w:name w:val="Normal Style1"/>
    <w:basedOn w:val="Normal"/>
    <w:uiPriority w:val="99"/>
    <w:rsid w:val="00C93732"/>
    <w:rPr>
      <w:rFonts w:ascii="Arial" w:eastAsia="Times New Roman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7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F85"/>
  </w:style>
  <w:style w:type="paragraph" w:styleId="Footer">
    <w:name w:val="footer"/>
    <w:basedOn w:val="Normal"/>
    <w:link w:val="FooterChar"/>
    <w:uiPriority w:val="99"/>
    <w:unhideWhenUsed/>
    <w:rsid w:val="00502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F85"/>
  </w:style>
  <w:style w:type="character" w:styleId="CommentReference">
    <w:name w:val="annotation reference"/>
    <w:basedOn w:val="DefaultParagraphFont"/>
    <w:uiPriority w:val="99"/>
    <w:semiHidden/>
    <w:unhideWhenUsed/>
    <w:rsid w:val="006D4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10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D24F4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7D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3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9305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6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4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1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estates.salford.ac.uk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salford.ac.uk/about-us/corporate-information/governance/policies-and-procedures" TargetMode="Externa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lford.ac.uk/about-us/corporate-information/governance/policies-and-procedures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hyperlink" Target="http://www.salford.ac.uk/about-us/corporate-information/our-developing-camp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B650C39B00144A916B070F05FFC95" ma:contentTypeVersion="19" ma:contentTypeDescription="Create a new document." ma:contentTypeScope="" ma:versionID="39ba609857655c9d806711c74b040b05">
  <xsd:schema xmlns:xsd="http://www.w3.org/2001/XMLSchema" xmlns:xs="http://www.w3.org/2001/XMLSchema" xmlns:p="http://schemas.microsoft.com/office/2006/metadata/properties" xmlns:ns2="155ee4b5-7050-4917-be2a-1eca5740ce8e" targetNamespace="http://schemas.microsoft.com/office/2006/metadata/properties" ma:root="true" ma:fieldsID="2c8a98ce46bd44f97af4992a323408c6" ns2:_="">
    <xsd:import namespace="155ee4b5-7050-4917-be2a-1eca5740c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ame_x0020_of_x0020_Policy_x002f_Strategy"/>
                <xsd:element ref="ns2:Version_x0020_Number" minOccurs="0"/>
                <xsd:element ref="ns2:Policy_x0020_Type" minOccurs="0"/>
                <xsd:element ref="ns2:Applies_x0020_From_x0020_Academic_x0020_Year" minOccurs="0"/>
                <xsd:element ref="ns2:Policy_x0020_Ends_x0020__x0028_Academic_x0020_Year_x0029_" minOccurs="0"/>
                <xsd:element ref="ns2:Date_x0020_of_x0020_Approval" minOccurs="0"/>
                <xsd:element ref="ns2:Replaced_x0020_by_x0020__x0028_Document_x0029_" minOccurs="0"/>
                <xsd:element ref="ns2:Policy_x0020_Owner_x0020__x0028_Job_x0020_Title_x0029_" minOccurs="0"/>
                <xsd:element ref="ns2:Policy_x0020_Owner_x0020__x0028_Name_x0029_" minOccurs="0"/>
                <xsd:element ref="ns2:Last_x0020_Approved_x0020_by_x0020__x0028_Committee_x0029_" minOccurs="0"/>
                <xsd:element ref="ns2:Approval_x0020_Committee_x0020__x0028_Oversight_x0029_" minOccurs="0"/>
                <xsd:element ref="ns2:Link_x0020_to_x0020_published_x0020_version" minOccurs="0"/>
                <xsd:element ref="ns2:Status" minOccurs="0"/>
                <xsd:element ref="ns2:Facing" minOccurs="0"/>
                <xsd:element ref="ns2:Applies_x0020_to" minOccurs="0"/>
                <xsd:element ref="ns2:External_x0020_Review_x0020_Required" minOccurs="0"/>
                <xsd:element ref="ns2:Next_x0020_Review_x0020_Du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ee4b5-7050-4917-be2a-1eca5740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ame_x0020_of_x0020_Policy_x002f_Strategy" ma:index="10" ma:displayName="Name of Policy/Strategy" ma:internalName="Name_x0020_of_x0020_Policy_x002f_Strategy">
      <xsd:simpleType>
        <xsd:restriction base="dms:Text">
          <xsd:maxLength value="255"/>
        </xsd:restriction>
      </xsd:simpleType>
    </xsd:element>
    <xsd:element name="Version_x0020_Number" ma:index="11" nillable="true" ma:displayName="Version Number" ma:internalName="Version_x0020_Number">
      <xsd:simpleType>
        <xsd:restriction base="dms:Number"/>
      </xsd:simpleType>
    </xsd:element>
    <xsd:element name="Policy_x0020_Type" ma:index="12" nillable="true" ma:displayName="Policy Type" ma:default="Policy" ma:format="Dropdown" ma:internalName="Policy_x0020_Type">
      <xsd:simpleType>
        <xsd:restriction base="dms:Choice">
          <xsd:enumeration value="Policy"/>
          <xsd:enumeration value="Strategy"/>
          <xsd:enumeration value="Ordinance"/>
          <xsd:enumeration value="Regulation"/>
          <xsd:enumeration value="Code of Conduct"/>
          <xsd:enumeration value="Procedure"/>
          <xsd:enumeration value="Scheme"/>
          <xsd:enumeration value="Handbook"/>
          <xsd:enumeration value="Governance"/>
          <xsd:enumeration value="Framework"/>
        </xsd:restriction>
      </xsd:simpleType>
    </xsd:element>
    <xsd:element name="Applies_x0020_From_x0020_Academic_x0020_Year" ma:index="13" nillable="true" ma:displayName="Applies From Academic Year" ma:internalName="Applies_x0020_From_x0020_Academic_x0020_Year">
      <xsd:simpleType>
        <xsd:restriction base="dms:Text">
          <xsd:maxLength value="255"/>
        </xsd:restriction>
      </xsd:simpleType>
    </xsd:element>
    <xsd:element name="Policy_x0020_Ends_x0020__x0028_Academic_x0020_Year_x0029_" ma:index="14" nillable="true" ma:displayName="Policy Ends (Academic Year)" ma:internalName="Policy_x0020_Ends_x0020__x0028_Academic_x0020_Year_x0029_">
      <xsd:simpleType>
        <xsd:restriction base="dms:Text">
          <xsd:maxLength value="255"/>
        </xsd:restriction>
      </xsd:simpleType>
    </xsd:element>
    <xsd:element name="Date_x0020_of_x0020_Approval" ma:index="15" nillable="true" ma:displayName="Date of Approval" ma:internalName="Date_x0020_of_x0020_Approval">
      <xsd:simpleType>
        <xsd:restriction base="dms:Text">
          <xsd:maxLength value="255"/>
        </xsd:restriction>
      </xsd:simpleType>
    </xsd:element>
    <xsd:element name="Replaced_x0020_by_x0020__x0028_Document_x0029_" ma:index="16" nillable="true" ma:displayName="Replaced by (Document)" ma:internalName="Replaced_x0020_by_x0020__x0028_Document_x0029_">
      <xsd:simpleType>
        <xsd:restriction base="dms:Text">
          <xsd:maxLength value="255"/>
        </xsd:restriction>
      </xsd:simpleType>
    </xsd:element>
    <xsd:element name="Policy_x0020_Owner_x0020__x0028_Job_x0020_Title_x0029_" ma:index="17" nillable="true" ma:displayName="Policy Owner (Job Title)" ma:internalName="Policy_x0020_Owner_x0020__x0028_Job_x0020_Title_x0029_">
      <xsd:simpleType>
        <xsd:restriction base="dms:Text">
          <xsd:maxLength value="255"/>
        </xsd:restriction>
      </xsd:simpleType>
    </xsd:element>
    <xsd:element name="Policy_x0020_Owner_x0020__x0028_Name_x0029_" ma:index="18" nillable="true" ma:displayName="Policy Owner (Name)" ma:list="UserInfo" ma:SharePointGroup="0" ma:internalName="Policy_x0020_Owner_x0020__x0028_Name_x002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Approved_x0020_by_x0020__x0028_Committee_x0029_" ma:index="19" nillable="true" ma:displayName="Last Approved by (Committee)" ma:default="Council" ma:format="Dropdown" ma:internalName="Last_x0020_Approved_x0020_by_x0020__x0028_Committee_x0029_">
      <xsd:simpleType>
        <xsd:restriction base="dms:Choice">
          <xsd:enumeration value="Council"/>
          <xsd:enumeration value="Senate"/>
          <xsd:enumeration value="ADPC"/>
          <xsd:enumeration value="ASQAC"/>
          <xsd:enumeration value="SELTEC"/>
        </xsd:restriction>
      </xsd:simpleType>
    </xsd:element>
    <xsd:element name="Approval_x0020_Committee_x0020__x0028_Oversight_x0029_" ma:index="20" nillable="true" ma:displayName="Approval Committee (Oversight)" ma:format="Dropdown" ma:internalName="Approval_x0020_Committee_x0020__x0028_Oversight_x0029_">
      <xsd:simpleType>
        <xsd:restriction base="dms:Choice">
          <xsd:enumeration value="Council"/>
          <xsd:enumeration value="Senate"/>
          <xsd:enumeration value="ADPC"/>
          <xsd:enumeration value="ASQAC"/>
          <xsd:enumeration value="SELTEC"/>
        </xsd:restriction>
      </xsd:simpleType>
    </xsd:element>
    <xsd:element name="Link_x0020_to_x0020_published_x0020_version" ma:index="21" nillable="true" ma:displayName="Link to published version" ma:format="Hyperlink" ma:internalName="Link_x0020_to_x0020_published_x0020_ver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22" nillable="true" ma:displayName="Status" ma:default="Current" ma:format="Dropdown" ma:internalName="Status">
      <xsd:simpleType>
        <xsd:restriction base="dms:Choice">
          <xsd:enumeration value="Current"/>
          <xsd:enumeration value="Archive"/>
        </xsd:restriction>
      </xsd:simpleType>
    </xsd:element>
    <xsd:element name="Facing" ma:index="23" nillable="true" ma:displayName="Facing" ma:default="Internal" ma:format="Dropdown" ma:internalName="Facing">
      <xsd:simpleType>
        <xsd:restriction base="dms:Choice">
          <xsd:enumeration value="Internal"/>
          <xsd:enumeration value="External"/>
          <xsd:enumeration value="Confidential"/>
        </xsd:restriction>
      </xsd:simpleType>
    </xsd:element>
    <xsd:element name="Applies_x0020_to" ma:index="24" nillable="true" ma:displayName="Applies to" ma:default="Staff" ma:format="Dropdown" ma:internalName="Applies_x0020_to">
      <xsd:simpleType>
        <xsd:restriction base="dms:Choice">
          <xsd:enumeration value="Staff"/>
          <xsd:enumeration value="Students"/>
          <xsd:enumeration value="Committees"/>
          <xsd:enumeration value="Applicants"/>
          <xsd:enumeration value="Alumni"/>
          <xsd:enumeration value="Public"/>
        </xsd:restriction>
      </xsd:simpleType>
    </xsd:element>
    <xsd:element name="External_x0020_Review_x0020_Required" ma:index="25" nillable="true" ma:displayName="External Review Required" ma:description="Regulatory/Statutory Body review required by" ma:internalName="External_x0020_Review_x0020_Required">
      <xsd:simpleType>
        <xsd:restriction base="dms:Text">
          <xsd:maxLength value="255"/>
        </xsd:restriction>
      </xsd:simpleType>
    </xsd:element>
    <xsd:element name="Next_x0020_Review_x0020_Due_x0020_Date" ma:index="26" nillable="true" ma:displayName="Next Review Due Date" ma:format="DateOnly" ma:internalName="Next_x0020_Review_x0020_Du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ue_x0020_Date xmlns="155ee4b5-7050-4917-be2a-1eca5740ce8e" xsi:nil="true"/>
    <Date_x0020_of_x0020_Approval xmlns="155ee4b5-7050-4917-be2a-1eca5740ce8e" xsi:nil="true"/>
    <Policy_x0020_Type xmlns="155ee4b5-7050-4917-be2a-1eca5740ce8e">Policy</Policy_x0020_Type>
    <Policy_x0020_Owner_x0020__x0028_Job_x0020_Title_x0029_ xmlns="155ee4b5-7050-4917-be2a-1eca5740ce8e" xsi:nil="true"/>
    <Link_x0020_to_x0020_published_x0020_version xmlns="155ee4b5-7050-4917-be2a-1eca5740ce8e">
      <Url xsi:nil="true"/>
      <Description xsi:nil="true"/>
    </Link_x0020_to_x0020_published_x0020_version>
    <Status xmlns="155ee4b5-7050-4917-be2a-1eca5740ce8e">Current</Status>
    <Facing xmlns="155ee4b5-7050-4917-be2a-1eca5740ce8e">Internal</Facing>
    <Policy_x0020_Owner_x0020__x0028_Name_x0029_ xmlns="155ee4b5-7050-4917-be2a-1eca5740ce8e">
      <UserInfo>
        <DisplayName/>
        <AccountId xsi:nil="true"/>
        <AccountType/>
      </UserInfo>
    </Policy_x0020_Owner_x0020__x0028_Name_x0029_>
    <External_x0020_Review_x0020_Required xmlns="155ee4b5-7050-4917-be2a-1eca5740ce8e" xsi:nil="true"/>
    <Policy_x0020_Ends_x0020__x0028_Academic_x0020_Year_x0029_ xmlns="155ee4b5-7050-4917-be2a-1eca5740ce8e" xsi:nil="true"/>
    <Approval_x0020_Committee_x0020__x0028_Oversight_x0029_ xmlns="155ee4b5-7050-4917-be2a-1eca5740ce8e" xsi:nil="true"/>
    <Version_x0020_Number xmlns="155ee4b5-7050-4917-be2a-1eca5740ce8e" xsi:nil="true"/>
    <Replaced_x0020_by_x0020__x0028_Document_x0029_ xmlns="155ee4b5-7050-4917-be2a-1eca5740ce8e" xsi:nil="true"/>
    <Last_x0020_Approved_x0020_by_x0020__x0028_Committee_x0029_ xmlns="155ee4b5-7050-4917-be2a-1eca5740ce8e">Council</Last_x0020_Approved_x0020_by_x0020__x0028_Committee_x0029_>
    <Name_x0020_of_x0020_Policy_x002f_Strategy xmlns="155ee4b5-7050-4917-be2a-1eca5740ce8e"/>
    <Applies_x0020_to xmlns="155ee4b5-7050-4917-be2a-1eca5740ce8e">Staff</Applies_x0020_to>
    <Applies_x0020_From_x0020_Academic_x0020_Year xmlns="155ee4b5-7050-4917-be2a-1eca5740ce8e" xsi:nil="true"/>
  </documentManagement>
</p:properties>
</file>

<file path=customXml/itemProps1.xml><?xml version="1.0" encoding="utf-8"?>
<ds:datastoreItem xmlns:ds="http://schemas.openxmlformats.org/officeDocument/2006/customXml" ds:itemID="{24573AE4-9BF4-4C5E-9E94-17FF9EAB9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434D0-32F8-4266-AD55-024982C86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ee4b5-7050-4917-be2a-1eca5740c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BD046-8E46-407A-AF23-C9774369A7B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55ee4b5-7050-4917-be2a-1eca5740ce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1498</Words>
  <Characters>8545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Christa</dc:creator>
  <cp:lastModifiedBy>Wendy Paterson</cp:lastModifiedBy>
  <cp:revision>2</cp:revision>
  <cp:lastPrinted>2015-12-16T11:50:00Z</cp:lastPrinted>
  <dcterms:created xsi:type="dcterms:W3CDTF">2020-05-18T12:44:00Z</dcterms:created>
  <dcterms:modified xsi:type="dcterms:W3CDTF">2020-05-18T12:44:00Z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0x010100A96B650C39B00144A916B070F05FFC95</vt:lpwstr>
  </property>
</Properties>
</file>